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F8" w:rsidRPr="00E2652A" w:rsidRDefault="002A7BF8" w:rsidP="002A7BF8">
      <w:pPr>
        <w:rPr>
          <w:sz w:val="28"/>
          <w:szCs w:val="28"/>
          <w:lang w:val="uk-UA"/>
        </w:rPr>
      </w:pPr>
      <w:r w:rsidRPr="00E2652A">
        <w:rPr>
          <w:sz w:val="28"/>
          <w:szCs w:val="28"/>
          <w:lang w:val="uk-UA"/>
        </w:rPr>
        <w:t>УДК 811.111’272+81’42:2-1</w:t>
      </w:r>
    </w:p>
    <w:p w:rsidR="002A7BF8" w:rsidRPr="00BE3C58" w:rsidRDefault="002A7BF8" w:rsidP="002A7BF8">
      <w:pPr>
        <w:jc w:val="right"/>
        <w:rPr>
          <w:b/>
          <w:i/>
          <w:sz w:val="28"/>
          <w:szCs w:val="28"/>
          <w:lang w:val="uk-UA"/>
        </w:rPr>
      </w:pPr>
      <w:r w:rsidRPr="00BE3C58">
        <w:rPr>
          <w:b/>
          <w:i/>
          <w:sz w:val="28"/>
          <w:szCs w:val="28"/>
          <w:lang w:val="uk-UA"/>
        </w:rPr>
        <w:t>Мар’яна Федишин</w:t>
      </w:r>
    </w:p>
    <w:p w:rsidR="002A7BF8" w:rsidRPr="00E2652A" w:rsidRDefault="002A7BF8" w:rsidP="002A7BF8">
      <w:pPr>
        <w:jc w:val="right"/>
        <w:rPr>
          <w:i/>
          <w:sz w:val="28"/>
          <w:szCs w:val="28"/>
          <w:lang w:val="uk-UA"/>
        </w:rPr>
      </w:pPr>
      <w:r w:rsidRPr="00E2652A">
        <w:rPr>
          <w:i/>
          <w:sz w:val="28"/>
          <w:szCs w:val="28"/>
          <w:lang w:val="uk-UA"/>
        </w:rPr>
        <w:t>аспірант кафедри англійської філології УжНУ</w:t>
      </w:r>
    </w:p>
    <w:p w:rsidR="002A7BF8" w:rsidRPr="007536A6" w:rsidRDefault="002A7BF8" w:rsidP="002A7BF8">
      <w:pPr>
        <w:shd w:val="clear" w:color="auto" w:fill="FFFFFF"/>
        <w:jc w:val="right"/>
        <w:rPr>
          <w:i/>
          <w:color w:val="000000" w:themeColor="text1"/>
          <w:sz w:val="28"/>
          <w:szCs w:val="28"/>
          <w:lang w:val="en-US"/>
        </w:rPr>
      </w:pPr>
      <w:r w:rsidRPr="007536A6">
        <w:rPr>
          <w:i/>
          <w:sz w:val="28"/>
          <w:szCs w:val="28"/>
          <w:lang w:val="en-US"/>
        </w:rPr>
        <w:t xml:space="preserve">ORCID </w:t>
      </w:r>
      <w:r w:rsidRPr="00B47D8C">
        <w:rPr>
          <w:i/>
          <w:sz w:val="28"/>
          <w:szCs w:val="28"/>
          <w:lang w:val="en-US"/>
        </w:rPr>
        <w:t xml:space="preserve">ID </w:t>
      </w:r>
      <w:hyperlink r:id="rId7" w:history="1">
        <w:r w:rsidRPr="00B47D8C">
          <w:rPr>
            <w:rStyle w:val="a5"/>
            <w:i/>
            <w:color w:val="000000" w:themeColor="text1"/>
            <w:sz w:val="28"/>
            <w:szCs w:val="28"/>
            <w:lang w:val="en-US"/>
          </w:rPr>
          <w:t>https://orcid.org/0000-0003-4717-6970</w:t>
        </w:r>
      </w:hyperlink>
    </w:p>
    <w:p w:rsidR="002A7BF8" w:rsidRPr="000D0840" w:rsidRDefault="002A7BF8" w:rsidP="002A7BF8">
      <w:pPr>
        <w:shd w:val="clear" w:color="auto" w:fill="FFFFFF"/>
        <w:jc w:val="right"/>
        <w:rPr>
          <w:i/>
          <w:color w:val="000000" w:themeColor="text1"/>
          <w:sz w:val="28"/>
          <w:szCs w:val="28"/>
          <w:lang w:val="en-US"/>
        </w:rPr>
      </w:pPr>
      <w:r w:rsidRPr="00BE3C58">
        <w:rPr>
          <w:i/>
          <w:color w:val="000000" w:themeColor="text1"/>
          <w:sz w:val="28"/>
          <w:szCs w:val="28"/>
        </w:rPr>
        <w:t>Ужгород</w:t>
      </w:r>
      <w:r w:rsidRPr="000D0840">
        <w:rPr>
          <w:i/>
          <w:color w:val="000000" w:themeColor="text1"/>
          <w:sz w:val="28"/>
          <w:szCs w:val="28"/>
          <w:lang w:val="en-US"/>
        </w:rPr>
        <w:t xml:space="preserve">, </w:t>
      </w:r>
      <w:r>
        <w:rPr>
          <w:i/>
          <w:color w:val="000000" w:themeColor="text1"/>
          <w:sz w:val="28"/>
          <w:szCs w:val="28"/>
        </w:rPr>
        <w:t>Україна</w:t>
      </w:r>
      <w:r>
        <w:rPr>
          <w:i/>
          <w:color w:val="000000" w:themeColor="text1"/>
          <w:sz w:val="28"/>
          <w:szCs w:val="28"/>
          <w:lang w:val="uk-UA"/>
        </w:rPr>
        <w:t xml:space="preserve"> +</w:t>
      </w:r>
      <w:r w:rsidRPr="000D0840">
        <w:rPr>
          <w:i/>
          <w:color w:val="000000" w:themeColor="text1"/>
          <w:sz w:val="28"/>
          <w:szCs w:val="28"/>
          <w:lang w:val="en-US"/>
        </w:rPr>
        <w:t>380991640146</w:t>
      </w:r>
    </w:p>
    <w:p w:rsidR="002A7BF8" w:rsidRDefault="002A7BF8" w:rsidP="002A7BF8">
      <w:pPr>
        <w:shd w:val="clear" w:color="auto" w:fill="FFFFFF"/>
        <w:jc w:val="right"/>
        <w:rPr>
          <w:rStyle w:val="a5"/>
          <w:i/>
          <w:color w:val="000000" w:themeColor="text1"/>
          <w:sz w:val="28"/>
          <w:szCs w:val="28"/>
          <w:lang w:val="uk-UA"/>
        </w:rPr>
      </w:pPr>
      <w:hyperlink r:id="rId8" w:history="1">
        <w:r w:rsidRPr="000D0840">
          <w:rPr>
            <w:rStyle w:val="a5"/>
            <w:i/>
            <w:color w:val="000000" w:themeColor="text1"/>
            <w:sz w:val="28"/>
            <w:szCs w:val="28"/>
            <w:lang w:val="en-US"/>
          </w:rPr>
          <w:t>marybndk@gmail.com</w:t>
        </w:r>
      </w:hyperlink>
      <w:r>
        <w:rPr>
          <w:rStyle w:val="a5"/>
          <w:i/>
          <w:color w:val="000000" w:themeColor="text1"/>
          <w:sz w:val="28"/>
          <w:szCs w:val="28"/>
          <w:lang w:val="uk-UA"/>
        </w:rPr>
        <w:t xml:space="preserve"> </w:t>
      </w:r>
    </w:p>
    <w:p w:rsidR="002A7BF8" w:rsidRPr="00B47D8C" w:rsidRDefault="002A7BF8" w:rsidP="002A7BF8">
      <w:pPr>
        <w:shd w:val="clear" w:color="auto" w:fill="FFFFFF"/>
        <w:jc w:val="right"/>
        <w:rPr>
          <w:rFonts w:eastAsia="Times New Roman"/>
          <w:i/>
          <w:color w:val="494A4C"/>
          <w:sz w:val="28"/>
          <w:szCs w:val="28"/>
          <w:lang w:val="uk-UA"/>
        </w:rPr>
      </w:pPr>
    </w:p>
    <w:p w:rsidR="002A7BF8" w:rsidRPr="000D0840" w:rsidRDefault="002A7BF8" w:rsidP="002A7BF8">
      <w:pPr>
        <w:rPr>
          <w:rFonts w:eastAsia="Times New Roman"/>
          <w:i/>
          <w:sz w:val="28"/>
          <w:szCs w:val="28"/>
          <w:lang w:val="en-US"/>
        </w:rPr>
      </w:pPr>
    </w:p>
    <w:p w:rsidR="002A7BF8" w:rsidRPr="000D0840" w:rsidRDefault="002A7BF8" w:rsidP="002A7BF8">
      <w:pPr>
        <w:jc w:val="center"/>
        <w:rPr>
          <w:b/>
          <w:sz w:val="28"/>
          <w:szCs w:val="28"/>
          <w:lang w:val="en-US"/>
        </w:rPr>
      </w:pPr>
      <w:r w:rsidRPr="009D7EDB">
        <w:rPr>
          <w:b/>
          <w:sz w:val="28"/>
          <w:szCs w:val="28"/>
        </w:rPr>
        <w:t>ДИСКУРС</w:t>
      </w:r>
      <w:r w:rsidRPr="000D0840">
        <w:rPr>
          <w:b/>
          <w:sz w:val="28"/>
          <w:szCs w:val="28"/>
          <w:lang w:val="en-US"/>
        </w:rPr>
        <w:t xml:space="preserve"> </w:t>
      </w:r>
      <w:r w:rsidRPr="009D7EDB">
        <w:rPr>
          <w:b/>
          <w:sz w:val="28"/>
          <w:szCs w:val="28"/>
        </w:rPr>
        <w:t>ЯК</w:t>
      </w:r>
      <w:r w:rsidRPr="000D0840">
        <w:rPr>
          <w:b/>
          <w:sz w:val="28"/>
          <w:szCs w:val="28"/>
          <w:lang w:val="en-US"/>
        </w:rPr>
        <w:t xml:space="preserve"> </w:t>
      </w:r>
      <w:r w:rsidRPr="009D7EDB">
        <w:rPr>
          <w:b/>
          <w:sz w:val="28"/>
          <w:szCs w:val="28"/>
        </w:rPr>
        <w:t>СУЧАСНА</w:t>
      </w:r>
      <w:r w:rsidRPr="000D0840">
        <w:rPr>
          <w:b/>
          <w:sz w:val="28"/>
          <w:szCs w:val="28"/>
          <w:lang w:val="en-US"/>
        </w:rPr>
        <w:t xml:space="preserve"> </w:t>
      </w:r>
      <w:r w:rsidRPr="009D7EDB">
        <w:rPr>
          <w:b/>
          <w:sz w:val="28"/>
          <w:szCs w:val="28"/>
        </w:rPr>
        <w:t>ЛІНГВІСТИЧНА</w:t>
      </w:r>
      <w:r w:rsidRPr="000D0840">
        <w:rPr>
          <w:b/>
          <w:sz w:val="28"/>
          <w:szCs w:val="28"/>
          <w:lang w:val="en-US"/>
        </w:rPr>
        <w:t xml:space="preserve"> </w:t>
      </w:r>
      <w:r w:rsidRPr="009D7EDB">
        <w:rPr>
          <w:b/>
          <w:sz w:val="28"/>
          <w:szCs w:val="28"/>
        </w:rPr>
        <w:t>ПЛАТФОРМА</w:t>
      </w:r>
      <w:r w:rsidRPr="000D0840">
        <w:rPr>
          <w:b/>
          <w:sz w:val="28"/>
          <w:szCs w:val="28"/>
          <w:lang w:val="en-US"/>
        </w:rPr>
        <w:t xml:space="preserve"> </w:t>
      </w:r>
      <w:r w:rsidRPr="009D7EDB">
        <w:rPr>
          <w:b/>
          <w:sz w:val="28"/>
          <w:szCs w:val="28"/>
        </w:rPr>
        <w:t>КОМУНІКАТИВНОЇ</w:t>
      </w:r>
      <w:r w:rsidRPr="000D0840">
        <w:rPr>
          <w:b/>
          <w:sz w:val="28"/>
          <w:szCs w:val="28"/>
          <w:lang w:val="en-US"/>
        </w:rPr>
        <w:t xml:space="preserve"> </w:t>
      </w:r>
      <w:r w:rsidRPr="009D7EDB">
        <w:rPr>
          <w:b/>
          <w:sz w:val="28"/>
          <w:szCs w:val="28"/>
        </w:rPr>
        <w:t>ІНТЕРАКЦІЇ</w:t>
      </w:r>
      <w:r w:rsidRPr="000D0840">
        <w:rPr>
          <w:b/>
          <w:sz w:val="28"/>
          <w:szCs w:val="28"/>
          <w:lang w:val="en-US"/>
        </w:rPr>
        <w:t xml:space="preserve"> </w:t>
      </w:r>
      <w:r w:rsidRPr="009D7EDB">
        <w:rPr>
          <w:b/>
          <w:sz w:val="28"/>
          <w:szCs w:val="28"/>
        </w:rPr>
        <w:t>ТЕОЛОГІЧНОГО</w:t>
      </w:r>
      <w:r w:rsidRPr="000D0840">
        <w:rPr>
          <w:b/>
          <w:sz w:val="28"/>
          <w:szCs w:val="28"/>
          <w:lang w:val="en-US"/>
        </w:rPr>
        <w:t xml:space="preserve"> </w:t>
      </w:r>
      <w:r w:rsidRPr="009D7EDB">
        <w:rPr>
          <w:b/>
          <w:sz w:val="28"/>
          <w:szCs w:val="28"/>
        </w:rPr>
        <w:t>ПРОЦЕСУ</w:t>
      </w:r>
    </w:p>
    <w:p w:rsidR="002A7BF8" w:rsidRPr="000D0840" w:rsidRDefault="002A7BF8" w:rsidP="002A7BF8">
      <w:pPr>
        <w:jc w:val="center"/>
        <w:rPr>
          <w:b/>
          <w:sz w:val="28"/>
          <w:szCs w:val="28"/>
          <w:lang w:val="en-US"/>
        </w:rPr>
      </w:pPr>
    </w:p>
    <w:p w:rsidR="002A7BF8" w:rsidRPr="00BE3C58" w:rsidRDefault="002A7BF8" w:rsidP="002A7BF8">
      <w:pPr>
        <w:ind w:firstLine="709"/>
        <w:jc w:val="both"/>
        <w:rPr>
          <w:i/>
          <w:sz w:val="28"/>
          <w:szCs w:val="20"/>
          <w:lang w:val="uk-UA"/>
        </w:rPr>
      </w:pPr>
      <w:r w:rsidRPr="00B12C05">
        <w:rPr>
          <w:i/>
          <w:sz w:val="28"/>
          <w:szCs w:val="20"/>
          <w:lang w:val="uk-UA"/>
        </w:rPr>
        <w:t>Анотація.</w:t>
      </w:r>
      <w:r w:rsidRPr="00BE3C58">
        <w:rPr>
          <w:i/>
          <w:sz w:val="28"/>
          <w:szCs w:val="20"/>
          <w:lang w:val="uk-UA"/>
        </w:rPr>
        <w:t xml:space="preserve"> Стаття присвячена дослідженню основних аспектів для розуміння дискурсу і його ролі в сучасному лінгвістичному суспільстві. Розглянуто дискурсивні категорії, розроблені Н.К. Кравченко та зроблена спроба охарактеризувати теологічний дискурс згідно з вказаними категоріями. Аналіз дискурсу виконано з огляду на те, що він може функціонувати незалежно від усних чи писемних «носіїв» інформації, а також переплітатися з ними і бутиневід’ємним складником комунікативного повідомлення. Теологічний процес вважаємо специфічним дискурсивним маршрутом, що веде нас до пізнання Божественних істин, які отримує і передає теолог комунікативній спільноті. Результати показують, що теологічний дискурс є особливим видом інституційного типу дискурсу, що виконує функції дискурсивних категорій, виокремлених загальною теорією дискурсу. Проте, вважаємо, що існує ще багато інших дискурсивних моментів (ознак, категорій тощо) на позначення сутності теологічного дискурсу. Саме в цьому вбачаємо перспективи наших подальших розвідок.</w:t>
      </w:r>
    </w:p>
    <w:p w:rsidR="002A7BF8" w:rsidRDefault="002A7BF8" w:rsidP="002A7BF8">
      <w:pPr>
        <w:ind w:firstLine="709"/>
        <w:jc w:val="both"/>
        <w:rPr>
          <w:i/>
          <w:sz w:val="28"/>
          <w:szCs w:val="20"/>
          <w:lang w:val="uk-UA"/>
        </w:rPr>
      </w:pPr>
      <w:r w:rsidRPr="00B12C05">
        <w:rPr>
          <w:i/>
          <w:sz w:val="28"/>
          <w:szCs w:val="20"/>
          <w:lang w:val="uk-UA"/>
        </w:rPr>
        <w:t>Ключові слова:</w:t>
      </w:r>
      <w:r>
        <w:rPr>
          <w:i/>
          <w:sz w:val="28"/>
          <w:szCs w:val="20"/>
          <w:lang w:val="uk-UA"/>
        </w:rPr>
        <w:t xml:space="preserve"> </w:t>
      </w:r>
      <w:r w:rsidRPr="00BE3C58">
        <w:rPr>
          <w:i/>
          <w:sz w:val="28"/>
          <w:szCs w:val="20"/>
          <w:lang w:val="uk-UA"/>
        </w:rPr>
        <w:t>комунікативний процес</w:t>
      </w:r>
      <w:r>
        <w:rPr>
          <w:i/>
          <w:sz w:val="28"/>
          <w:szCs w:val="20"/>
          <w:lang w:val="uk-UA"/>
        </w:rPr>
        <w:t xml:space="preserve">, </w:t>
      </w:r>
      <w:r w:rsidRPr="00BE3C58">
        <w:rPr>
          <w:i/>
          <w:sz w:val="28"/>
          <w:szCs w:val="20"/>
          <w:lang w:val="uk-UA"/>
        </w:rPr>
        <w:t>феномен</w:t>
      </w:r>
      <w:r>
        <w:rPr>
          <w:i/>
          <w:sz w:val="28"/>
          <w:szCs w:val="20"/>
          <w:lang w:val="uk-UA"/>
        </w:rPr>
        <w:t>,</w:t>
      </w:r>
      <w:r w:rsidRPr="00BE3C58">
        <w:rPr>
          <w:i/>
          <w:sz w:val="28"/>
          <w:szCs w:val="20"/>
          <w:lang w:val="uk-UA"/>
        </w:rPr>
        <w:t xml:space="preserve"> теологічний дискурс</w:t>
      </w:r>
      <w:r>
        <w:rPr>
          <w:i/>
          <w:sz w:val="28"/>
          <w:szCs w:val="20"/>
          <w:lang w:val="uk-UA"/>
        </w:rPr>
        <w:t>,</w:t>
      </w:r>
      <w:r w:rsidRPr="00BE3C58">
        <w:rPr>
          <w:i/>
          <w:sz w:val="28"/>
          <w:szCs w:val="20"/>
          <w:lang w:val="uk-UA"/>
        </w:rPr>
        <w:t xml:space="preserve"> категорія</w:t>
      </w:r>
      <w:r>
        <w:rPr>
          <w:i/>
          <w:sz w:val="28"/>
          <w:szCs w:val="20"/>
          <w:lang w:val="uk-UA"/>
        </w:rPr>
        <w:t xml:space="preserve">, </w:t>
      </w:r>
      <w:r w:rsidRPr="00BE3C58">
        <w:rPr>
          <w:i/>
          <w:sz w:val="28"/>
          <w:szCs w:val="20"/>
          <w:lang w:val="uk-UA"/>
        </w:rPr>
        <w:t>система.</w:t>
      </w:r>
      <w:r>
        <w:rPr>
          <w:i/>
          <w:sz w:val="28"/>
          <w:szCs w:val="20"/>
          <w:lang w:val="uk-UA"/>
        </w:rPr>
        <w:t xml:space="preserve"> </w:t>
      </w:r>
    </w:p>
    <w:p w:rsidR="002A7BF8" w:rsidRPr="007536A6" w:rsidRDefault="002A7BF8" w:rsidP="002A7BF8">
      <w:pPr>
        <w:ind w:firstLine="709"/>
        <w:jc w:val="both"/>
        <w:rPr>
          <w:i/>
          <w:sz w:val="28"/>
          <w:szCs w:val="20"/>
          <w:lang w:val="en-US"/>
        </w:rPr>
      </w:pPr>
      <w:r w:rsidRPr="00B12C05">
        <w:rPr>
          <w:i/>
          <w:sz w:val="28"/>
          <w:szCs w:val="20"/>
          <w:lang w:val="en-US"/>
        </w:rPr>
        <w:t>Annotation.</w:t>
      </w:r>
      <w:r>
        <w:rPr>
          <w:i/>
          <w:sz w:val="28"/>
          <w:szCs w:val="20"/>
          <w:lang w:val="uk-UA"/>
        </w:rPr>
        <w:t xml:space="preserve"> </w:t>
      </w:r>
      <w:r w:rsidRPr="007536A6">
        <w:rPr>
          <w:i/>
          <w:sz w:val="28"/>
          <w:szCs w:val="20"/>
          <w:lang w:val="en-US"/>
        </w:rPr>
        <w:t xml:space="preserve">The present research paper is directed to study the main aspects that help to understand the notion of discourse and to show its role in modern linguistic society. Thepurpose of our research is to investigate the communicative role of discourse, in general, and theological discourse, in particular, on the platform of modern linguistics. In order to achieve our goal, we set such objectives as to highlight the linguists’ attitude towards the understanding of discourse and to single out modern versions that aid to interpret the notion of discourse. Moreover, the taxonomy of discursive categories developed by N.K. Kravchenko has been selected to analyze a theological process. The analysis of the discourse has been performedin view of the fact that it can function not depending on the oral or written “carriers” of information. In addition, discourse can also be interwoven with them and be an integral part of the communicative message. The results show that the theological process is a specific discursive route which leads us to acquire the Divine truth. Theologians, in their turn, receive and communicate words’ revelation to the communicative fellowship. Summarizing the results of our analysis, it is worth noting that the taxonomy which we applied to examine theological discourse, is not </w:t>
      </w:r>
      <w:r w:rsidRPr="007536A6">
        <w:rPr>
          <w:i/>
          <w:sz w:val="28"/>
          <w:szCs w:val="20"/>
          <w:lang w:val="en-US"/>
        </w:rPr>
        <w:lastRenderedPageBreak/>
        <w:t>the whole palette used for revelation of the properties and process of theological communication.God-centered approach, synergism, the notion of a religious personality and other categories of theological discourse will be advocated on in our further research.</w:t>
      </w:r>
    </w:p>
    <w:p w:rsidR="002A7BF8" w:rsidRPr="007536A6" w:rsidRDefault="002A7BF8" w:rsidP="002A7BF8">
      <w:pPr>
        <w:ind w:firstLine="709"/>
        <w:jc w:val="both"/>
        <w:rPr>
          <w:i/>
          <w:sz w:val="28"/>
          <w:szCs w:val="20"/>
          <w:lang w:val="en-US"/>
        </w:rPr>
      </w:pPr>
      <w:r w:rsidRPr="00B12C05">
        <w:rPr>
          <w:i/>
          <w:sz w:val="28"/>
          <w:szCs w:val="20"/>
          <w:lang w:val="en-US"/>
        </w:rPr>
        <w:t>Keywords:</w:t>
      </w:r>
      <w:r>
        <w:rPr>
          <w:b/>
          <w:i/>
          <w:sz w:val="28"/>
          <w:szCs w:val="20"/>
          <w:lang w:val="uk-UA"/>
        </w:rPr>
        <w:t xml:space="preserve"> </w:t>
      </w:r>
      <w:r w:rsidRPr="007536A6">
        <w:rPr>
          <w:i/>
          <w:sz w:val="28"/>
          <w:szCs w:val="20"/>
          <w:lang w:val="en-US"/>
        </w:rPr>
        <w:t>communicative process</w:t>
      </w:r>
      <w:r>
        <w:rPr>
          <w:i/>
          <w:sz w:val="28"/>
          <w:szCs w:val="20"/>
          <w:lang w:val="uk-UA"/>
        </w:rPr>
        <w:t xml:space="preserve">, </w:t>
      </w:r>
      <w:r w:rsidRPr="007536A6">
        <w:rPr>
          <w:i/>
          <w:sz w:val="28"/>
          <w:szCs w:val="20"/>
          <w:lang w:val="en-US"/>
        </w:rPr>
        <w:t>phenomenon</w:t>
      </w:r>
      <w:r>
        <w:rPr>
          <w:i/>
          <w:sz w:val="28"/>
          <w:szCs w:val="20"/>
          <w:lang w:val="uk-UA"/>
        </w:rPr>
        <w:t xml:space="preserve">, </w:t>
      </w:r>
      <w:r w:rsidRPr="007536A6">
        <w:rPr>
          <w:i/>
          <w:sz w:val="28"/>
          <w:szCs w:val="20"/>
          <w:lang w:val="en-US"/>
        </w:rPr>
        <w:t>theological discourse</w:t>
      </w:r>
      <w:r>
        <w:rPr>
          <w:i/>
          <w:sz w:val="28"/>
          <w:szCs w:val="20"/>
          <w:lang w:val="uk-UA"/>
        </w:rPr>
        <w:t>,</w:t>
      </w:r>
      <w:r w:rsidRPr="007536A6">
        <w:rPr>
          <w:i/>
          <w:sz w:val="28"/>
          <w:szCs w:val="20"/>
          <w:lang w:val="en-US"/>
        </w:rPr>
        <w:t xml:space="preserve"> category</w:t>
      </w:r>
      <w:r>
        <w:rPr>
          <w:i/>
          <w:sz w:val="28"/>
          <w:szCs w:val="20"/>
          <w:lang w:val="uk-UA"/>
        </w:rPr>
        <w:t>,</w:t>
      </w:r>
      <w:r w:rsidRPr="007536A6">
        <w:rPr>
          <w:i/>
          <w:sz w:val="28"/>
          <w:szCs w:val="20"/>
          <w:lang w:val="en-US"/>
        </w:rPr>
        <w:t xml:space="preserve"> system.</w:t>
      </w:r>
    </w:p>
    <w:p w:rsidR="002A7BF8" w:rsidRPr="007536A6" w:rsidRDefault="002A7BF8" w:rsidP="002A7BF8">
      <w:pPr>
        <w:rPr>
          <w:sz w:val="28"/>
          <w:szCs w:val="28"/>
          <w:lang w:val="en-US"/>
        </w:rPr>
      </w:pPr>
    </w:p>
    <w:p w:rsidR="002A7BF8" w:rsidRPr="00052C92" w:rsidRDefault="002A7BF8" w:rsidP="002A7BF8">
      <w:pPr>
        <w:ind w:firstLine="709"/>
        <w:jc w:val="both"/>
        <w:rPr>
          <w:b/>
          <w:sz w:val="28"/>
          <w:szCs w:val="28"/>
          <w:lang w:val="uk-UA"/>
        </w:rPr>
      </w:pPr>
      <w:r w:rsidRPr="009D7EDB">
        <w:rPr>
          <w:b/>
          <w:sz w:val="28"/>
          <w:szCs w:val="28"/>
        </w:rPr>
        <w:t>Вступ.</w:t>
      </w:r>
      <w:r>
        <w:rPr>
          <w:b/>
          <w:sz w:val="28"/>
          <w:szCs w:val="28"/>
          <w:lang w:val="uk-UA"/>
        </w:rPr>
        <w:t xml:space="preserve"> </w:t>
      </w:r>
      <w:r w:rsidRPr="009D7EDB">
        <w:rPr>
          <w:sz w:val="28"/>
          <w:szCs w:val="28"/>
        </w:rPr>
        <w:t>Становлення дискурсу є вкрай особливим процесом, позаяк дискурс говорить про все і він є у всьому. З одного боку, це – синонім до слів на позначення комунікативного процесу, а з іншого – це складний соціокомунікативний феномен, що перебуває у безперервному процесі свого розвитку. На теренах лінгвістики</w:t>
      </w:r>
      <w:r>
        <w:rPr>
          <w:sz w:val="28"/>
          <w:szCs w:val="28"/>
          <w:lang w:val="uk-UA"/>
        </w:rPr>
        <w:t>чисельна кількість науковців працюють над теорією дискурсу, над визначенням його понятійно-категоріального апарату, дискурсивних параметрів, ознак та його полей функціонування.Однак, все ще існує нагальна потреба у виокремленні поняття дискурсу, розуміння його сутності та його призначення на платформі сучасного мовознавства. І, не менш важливим постає розгляд питання теологічної комунікації, яка веде людей у сферу вивчення характеру Бога та Його Слова. Все це зумовлює</w:t>
      </w:r>
      <w:r w:rsidRPr="00E44F4B">
        <w:rPr>
          <w:b/>
          <w:i/>
          <w:sz w:val="28"/>
          <w:szCs w:val="28"/>
          <w:lang w:val="uk-UA"/>
        </w:rPr>
        <w:t xml:space="preserve"> актуальність</w:t>
      </w:r>
      <w:r>
        <w:rPr>
          <w:sz w:val="28"/>
          <w:szCs w:val="28"/>
          <w:lang w:val="uk-UA"/>
        </w:rPr>
        <w:t xml:space="preserve"> обраного нами напряму дослідження.</w:t>
      </w:r>
    </w:p>
    <w:p w:rsidR="002A7BF8" w:rsidRPr="009D7EDB" w:rsidRDefault="002A7BF8" w:rsidP="002A7BF8">
      <w:pPr>
        <w:pStyle w:val="a4"/>
        <w:ind w:left="0" w:firstLine="709"/>
        <w:rPr>
          <w:rFonts w:ascii="Times New Roman" w:hAnsi="Times New Roman" w:cs="Times New Roman"/>
          <w:sz w:val="28"/>
          <w:szCs w:val="28"/>
          <w:lang w:val="uk-UA"/>
        </w:rPr>
      </w:pPr>
      <w:r w:rsidRPr="009D7EDB">
        <w:rPr>
          <w:rFonts w:ascii="Times New Roman" w:hAnsi="Times New Roman" w:cs="Times New Roman"/>
          <w:b/>
          <w:sz w:val="28"/>
          <w:szCs w:val="28"/>
          <w:lang w:val="uk-UA"/>
        </w:rPr>
        <w:t>База даних, методи та методологія проведення дослідження.</w:t>
      </w:r>
      <w:r>
        <w:rPr>
          <w:rFonts w:ascii="Times New Roman" w:hAnsi="Times New Roman" w:cs="Times New Roman"/>
          <w:b/>
          <w:sz w:val="28"/>
          <w:szCs w:val="28"/>
          <w:lang w:val="uk-UA"/>
        </w:rPr>
        <w:t xml:space="preserve"> </w:t>
      </w:r>
      <w:r w:rsidRPr="009D7EDB">
        <w:rPr>
          <w:rFonts w:ascii="Times New Roman" w:hAnsi="Times New Roman" w:cs="Times New Roman"/>
          <w:sz w:val="28"/>
          <w:szCs w:val="28"/>
          <w:lang w:val="uk-UA"/>
        </w:rPr>
        <w:t>Для вивчення дискурсу вже існує низка методів і підходів, які допомагають дослідити це фундаментальне явище лінгвістики, зокрема комунікативної. Розвідка сфери спілкування, шляхів контактування, особливих комунікативних тактик є вкрай вагомим</w:t>
      </w:r>
      <w:r>
        <w:rPr>
          <w:rFonts w:ascii="Times New Roman" w:hAnsi="Times New Roman" w:cs="Times New Roman"/>
          <w:sz w:val="28"/>
          <w:szCs w:val="28"/>
          <w:lang w:val="uk-UA"/>
        </w:rPr>
        <w:t xml:space="preserve">и при </w:t>
      </w:r>
      <w:r w:rsidRPr="009D7EDB">
        <w:rPr>
          <w:rFonts w:ascii="Times New Roman" w:hAnsi="Times New Roman" w:cs="Times New Roman"/>
          <w:sz w:val="28"/>
          <w:szCs w:val="28"/>
          <w:lang w:val="uk-UA"/>
        </w:rPr>
        <w:t>освоєнні того чи іншого поля дискурсивної діяльності.</w:t>
      </w:r>
      <w:r>
        <w:rPr>
          <w:rFonts w:ascii="Times New Roman" w:hAnsi="Times New Roman" w:cs="Times New Roman"/>
          <w:sz w:val="28"/>
          <w:szCs w:val="28"/>
          <w:lang w:val="uk-UA"/>
        </w:rPr>
        <w:t xml:space="preserve"> </w:t>
      </w:r>
      <w:r w:rsidRPr="009D7EDB">
        <w:rPr>
          <w:rFonts w:ascii="Times New Roman" w:hAnsi="Times New Roman" w:cs="Times New Roman"/>
          <w:sz w:val="28"/>
          <w:szCs w:val="28"/>
          <w:lang w:val="uk-UA"/>
        </w:rPr>
        <w:t>Виконання такого роду дослідження торкається прагматичного, когнітивного, психологічного, соціального, філософського, лінгвотеологічного, лінгвокультурологічного</w:t>
      </w:r>
      <w:r>
        <w:rPr>
          <w:rFonts w:ascii="Times New Roman" w:hAnsi="Times New Roman" w:cs="Times New Roman"/>
          <w:sz w:val="28"/>
          <w:szCs w:val="28"/>
          <w:lang w:val="uk-UA"/>
        </w:rPr>
        <w:t xml:space="preserve"> </w:t>
      </w:r>
      <w:r w:rsidRPr="009D7EDB">
        <w:rPr>
          <w:rFonts w:ascii="Times New Roman" w:hAnsi="Times New Roman" w:cs="Times New Roman"/>
          <w:sz w:val="28"/>
          <w:szCs w:val="28"/>
          <w:lang w:val="uk-UA"/>
        </w:rPr>
        <w:t>підходів до розгляду дискурсу. Всі вони є окремим лінгвістичним або ж міждисциплінарним тлом, під кутом зору якого науковець споглядає на особливий дискурсивний процес.</w:t>
      </w:r>
    </w:p>
    <w:p w:rsidR="002A7BF8" w:rsidRPr="00582648" w:rsidRDefault="002A7BF8" w:rsidP="002A7BF8">
      <w:pPr>
        <w:pStyle w:val="a4"/>
        <w:ind w:left="0" w:firstLine="709"/>
        <w:rPr>
          <w:rFonts w:ascii="Times New Roman" w:hAnsi="Times New Roman" w:cs="Times New Roman"/>
          <w:sz w:val="28"/>
          <w:szCs w:val="28"/>
          <w:lang w:val="uk-UA"/>
        </w:rPr>
      </w:pPr>
      <w:r w:rsidRPr="009D7EDB">
        <w:rPr>
          <w:rFonts w:ascii="Times New Roman" w:hAnsi="Times New Roman" w:cs="Times New Roman"/>
          <w:sz w:val="28"/>
          <w:szCs w:val="28"/>
        </w:rPr>
        <w:t xml:space="preserve">Дискурсивна методика представлена досить великою кількістю методів. Можемо назвати деякі з них: дискурс-аналіз, критичний дискурс-аналіз, контент-аналіз </w:t>
      </w:r>
      <w:r>
        <w:rPr>
          <w:rFonts w:ascii="Times New Roman" w:hAnsi="Times New Roman" w:cs="Times New Roman"/>
          <w:sz w:val="28"/>
          <w:szCs w:val="28"/>
          <w:lang w:val="uk-UA"/>
        </w:rPr>
        <w:t>або ж контекстуально-інтерпретаційний аналіз, конверсаційний метод, дескриптивний метод тощо. Для нашого дослідження ми послуговувалися такими загальнонауковими та лінгвістичними методами як:метод спостереження – для виявлення специфічного процесу дослідження дискурсу; дескриптивний аналіз – для опису функціональних характеристик дискурсу, загалом, і теологічного, зокрема; лінгвотеологічний метод – для вивчення мовного та мовленнєвого процесів з точки зору теології; метод дискурс-аналізу – для інтерпретації категорій та ознак, що характеризують дискурс.</w:t>
      </w:r>
    </w:p>
    <w:p w:rsidR="002A7BF8" w:rsidRPr="00E2652A" w:rsidRDefault="002A7BF8" w:rsidP="002A7BF8">
      <w:pPr>
        <w:pStyle w:val="a4"/>
        <w:ind w:left="0" w:firstLine="709"/>
        <w:rPr>
          <w:rFonts w:ascii="Times New Roman" w:hAnsi="Times New Roman" w:cs="Times New Roman"/>
          <w:sz w:val="28"/>
          <w:szCs w:val="28"/>
        </w:rPr>
      </w:pPr>
      <w:r w:rsidRPr="009D7EDB">
        <w:rPr>
          <w:rFonts w:ascii="Times New Roman" w:hAnsi="Times New Roman" w:cs="Times New Roman"/>
          <w:b/>
          <w:i/>
          <w:sz w:val="28"/>
          <w:szCs w:val="28"/>
          <w:lang w:val="uk-UA"/>
        </w:rPr>
        <w:t>Метою статті</w:t>
      </w:r>
      <w:r w:rsidRPr="009D7EDB">
        <w:rPr>
          <w:rFonts w:ascii="Times New Roman" w:hAnsi="Times New Roman" w:cs="Times New Roman"/>
          <w:sz w:val="28"/>
          <w:szCs w:val="28"/>
          <w:lang w:val="uk-UA"/>
        </w:rPr>
        <w:t xml:space="preserve"> є вивчення комунікативної ролі дискурсу, загалом, і теологічного дискурсу, зокрема, на сучасній лінгвістичній платформі. </w:t>
      </w:r>
      <w:r w:rsidRPr="00E2652A">
        <w:rPr>
          <w:rFonts w:ascii="Times New Roman" w:hAnsi="Times New Roman" w:cs="Times New Roman"/>
          <w:sz w:val="28"/>
          <w:szCs w:val="28"/>
        </w:rPr>
        <w:t xml:space="preserve">Досягнення цієї мети передбачає вирішення наступних </w:t>
      </w:r>
      <w:r w:rsidRPr="00E2652A">
        <w:rPr>
          <w:rFonts w:ascii="Times New Roman" w:hAnsi="Times New Roman" w:cs="Times New Roman"/>
          <w:b/>
          <w:i/>
          <w:sz w:val="28"/>
          <w:szCs w:val="28"/>
        </w:rPr>
        <w:t>завдань</w:t>
      </w:r>
      <w:r w:rsidRPr="00E2652A">
        <w:rPr>
          <w:rFonts w:ascii="Times New Roman" w:hAnsi="Times New Roman" w:cs="Times New Roman"/>
          <w:sz w:val="28"/>
          <w:szCs w:val="28"/>
        </w:rPr>
        <w:t>:</w:t>
      </w:r>
    </w:p>
    <w:p w:rsidR="002A7BF8" w:rsidRPr="00E2652A" w:rsidRDefault="002A7BF8" w:rsidP="002A7BF8">
      <w:pPr>
        <w:pStyle w:val="a4"/>
        <w:numPr>
          <w:ilvl w:val="0"/>
          <w:numId w:val="17"/>
        </w:numPr>
        <w:rPr>
          <w:rFonts w:ascii="Times New Roman" w:hAnsi="Times New Roman" w:cs="Times New Roman"/>
          <w:sz w:val="28"/>
          <w:szCs w:val="28"/>
        </w:rPr>
      </w:pPr>
      <w:r w:rsidRPr="00E2652A">
        <w:rPr>
          <w:rFonts w:ascii="Times New Roman" w:hAnsi="Times New Roman" w:cs="Times New Roman"/>
          <w:sz w:val="28"/>
          <w:szCs w:val="28"/>
        </w:rPr>
        <w:t>висвітлити відношення вчених-лінгвістів до розуміння дискурсу;</w:t>
      </w:r>
    </w:p>
    <w:p w:rsidR="002A7BF8" w:rsidRPr="009D7EDB" w:rsidRDefault="002A7BF8" w:rsidP="002A7BF8">
      <w:pPr>
        <w:pStyle w:val="a4"/>
        <w:numPr>
          <w:ilvl w:val="0"/>
          <w:numId w:val="17"/>
        </w:numPr>
        <w:rPr>
          <w:rFonts w:ascii="Times New Roman" w:hAnsi="Times New Roman" w:cs="Times New Roman"/>
          <w:sz w:val="28"/>
          <w:szCs w:val="28"/>
        </w:rPr>
      </w:pPr>
      <w:r w:rsidRPr="009D7EDB">
        <w:rPr>
          <w:rFonts w:ascii="Times New Roman" w:hAnsi="Times New Roman" w:cs="Times New Roman"/>
          <w:sz w:val="28"/>
          <w:szCs w:val="28"/>
        </w:rPr>
        <w:lastRenderedPageBreak/>
        <w:t>виокремити сучасні аналоги до трактування поняття дискурсу;</w:t>
      </w:r>
    </w:p>
    <w:p w:rsidR="002A7BF8" w:rsidRPr="009D7EDB" w:rsidRDefault="002A7BF8" w:rsidP="002A7BF8">
      <w:pPr>
        <w:pStyle w:val="a4"/>
        <w:numPr>
          <w:ilvl w:val="0"/>
          <w:numId w:val="17"/>
        </w:numPr>
        <w:rPr>
          <w:rFonts w:ascii="Times New Roman" w:hAnsi="Times New Roman" w:cs="Times New Roman"/>
          <w:sz w:val="28"/>
          <w:szCs w:val="28"/>
        </w:rPr>
      </w:pPr>
      <w:r w:rsidRPr="009D7EDB">
        <w:rPr>
          <w:rFonts w:ascii="Times New Roman" w:hAnsi="Times New Roman" w:cs="Times New Roman"/>
          <w:sz w:val="28"/>
          <w:szCs w:val="28"/>
        </w:rPr>
        <w:t>розглянути таксономію дискурсивних категорій Н. К. Кравченко;</w:t>
      </w:r>
    </w:p>
    <w:p w:rsidR="002A7BF8" w:rsidRPr="009D7EDB" w:rsidRDefault="002A7BF8" w:rsidP="002A7BF8">
      <w:pPr>
        <w:pStyle w:val="a4"/>
        <w:numPr>
          <w:ilvl w:val="0"/>
          <w:numId w:val="17"/>
        </w:numPr>
        <w:rPr>
          <w:rFonts w:ascii="Times New Roman" w:hAnsi="Times New Roman" w:cs="Times New Roman"/>
          <w:sz w:val="28"/>
          <w:szCs w:val="28"/>
        </w:rPr>
      </w:pPr>
      <w:r w:rsidRPr="009D7EDB">
        <w:rPr>
          <w:rFonts w:ascii="Times New Roman" w:hAnsi="Times New Roman" w:cs="Times New Roman"/>
          <w:sz w:val="28"/>
          <w:szCs w:val="28"/>
        </w:rPr>
        <w:t>спробувати проаналізувати теологічний процес діяльності за вказаними категоріями.</w:t>
      </w:r>
    </w:p>
    <w:p w:rsidR="002A7BF8" w:rsidRPr="00E2652A" w:rsidRDefault="002A7BF8" w:rsidP="002A7BF8">
      <w:pPr>
        <w:pStyle w:val="a4"/>
        <w:ind w:left="0" w:firstLine="709"/>
        <w:rPr>
          <w:rFonts w:ascii="Times New Roman" w:hAnsi="Times New Roman" w:cs="Times New Roman"/>
          <w:sz w:val="28"/>
          <w:szCs w:val="28"/>
          <w:lang w:val="uk-UA"/>
        </w:rPr>
      </w:pPr>
      <w:r w:rsidRPr="009D7EDB">
        <w:rPr>
          <w:rFonts w:ascii="Times New Roman" w:hAnsi="Times New Roman" w:cs="Times New Roman"/>
          <w:b/>
          <w:sz w:val="28"/>
          <w:szCs w:val="28"/>
        </w:rPr>
        <w:t>Виклад основного матеріалу.</w:t>
      </w:r>
      <w:r w:rsidRPr="00E2652A">
        <w:rPr>
          <w:rFonts w:ascii="Times New Roman" w:hAnsi="Times New Roman" w:cs="Times New Roman"/>
          <w:sz w:val="28"/>
          <w:szCs w:val="28"/>
          <w:lang w:val="uk-UA"/>
        </w:rPr>
        <w:t xml:space="preserve">На сьогоднішній час, дискурс є широко вживаним поняттям. Дискурс </w:t>
      </w:r>
      <w:r>
        <w:rPr>
          <w:rFonts w:ascii="Times New Roman" w:hAnsi="Times New Roman" w:cs="Times New Roman"/>
          <w:sz w:val="28"/>
          <w:szCs w:val="28"/>
          <w:lang w:val="uk-UA"/>
        </w:rPr>
        <w:t>походить від латинського «</w:t>
      </w:r>
      <w:r>
        <w:rPr>
          <w:rFonts w:ascii="Times New Roman" w:hAnsi="Times New Roman" w:cs="Times New Roman"/>
          <w:sz w:val="28"/>
          <w:szCs w:val="28"/>
        </w:rPr>
        <w:t>dis</w:t>
      </w:r>
      <w:r w:rsidRPr="009D7EDB">
        <w:rPr>
          <w:rFonts w:ascii="Times New Roman" w:hAnsi="Times New Roman" w:cs="Times New Roman"/>
          <w:sz w:val="28"/>
          <w:szCs w:val="28"/>
        </w:rPr>
        <w:t>с</w:t>
      </w:r>
      <w:r>
        <w:rPr>
          <w:rFonts w:ascii="Times New Roman" w:hAnsi="Times New Roman" w:cs="Times New Roman"/>
          <w:sz w:val="28"/>
          <w:szCs w:val="28"/>
        </w:rPr>
        <w:t>ursus</w:t>
      </w:r>
      <w:r w:rsidRPr="009D7EDB">
        <w:rPr>
          <w:rFonts w:ascii="Times New Roman" w:hAnsi="Times New Roman" w:cs="Times New Roman"/>
          <w:sz w:val="28"/>
          <w:szCs w:val="28"/>
        </w:rPr>
        <w:t xml:space="preserve">», що буквально перекладається як </w:t>
      </w:r>
      <w:r>
        <w:rPr>
          <w:rFonts w:ascii="Times New Roman" w:hAnsi="Times New Roman" w:cs="Times New Roman"/>
          <w:sz w:val="28"/>
          <w:szCs w:val="28"/>
          <w:lang w:val="uk-UA"/>
        </w:rPr>
        <w:t>«</w:t>
      </w:r>
      <w:r w:rsidRPr="009D7EDB">
        <w:rPr>
          <w:rFonts w:ascii="Times New Roman" w:hAnsi="Times New Roman" w:cs="Times New Roman"/>
          <w:sz w:val="28"/>
          <w:szCs w:val="28"/>
        </w:rPr>
        <w:t xml:space="preserve">біг у різних напрямках» [1]. Як зазначає Т. Коваль, </w:t>
      </w:r>
      <w:r>
        <w:rPr>
          <w:rFonts w:ascii="Times New Roman" w:hAnsi="Times New Roman" w:cs="Times New Roman"/>
          <w:sz w:val="28"/>
          <w:szCs w:val="28"/>
          <w:lang w:val="uk-UA"/>
        </w:rPr>
        <w:t>«</w:t>
      </w:r>
      <w:r w:rsidRPr="00E2652A">
        <w:rPr>
          <w:rFonts w:ascii="Times New Roman" w:hAnsi="Times New Roman" w:cs="Times New Roman"/>
          <w:sz w:val="28"/>
          <w:szCs w:val="28"/>
          <w:lang w:val="uk-UA"/>
        </w:rPr>
        <w:t xml:space="preserve">у середньовічній латині він мав значення </w:t>
      </w:r>
      <w:r w:rsidRPr="009D7EDB">
        <w:rPr>
          <w:rFonts w:ascii="Times New Roman" w:hAnsi="Times New Roman" w:cs="Times New Roman"/>
          <w:sz w:val="28"/>
          <w:szCs w:val="28"/>
        </w:rPr>
        <w:t>“пояснення, довід, аргумент у суперечці, логічне міркування”, а при</w:t>
      </w:r>
      <w:r w:rsidRPr="00E2652A">
        <w:rPr>
          <w:rFonts w:ascii="Times New Roman" w:hAnsi="Times New Roman" w:cs="Times New Roman"/>
          <w:sz w:val="28"/>
          <w:szCs w:val="28"/>
          <w:lang w:val="uk-UA"/>
        </w:rPr>
        <w:t xml:space="preserve">кметник </w:t>
      </w:r>
      <w:r w:rsidRPr="00E2652A">
        <w:rPr>
          <w:rFonts w:ascii="Times New Roman" w:hAnsi="Times New Roman" w:cs="Times New Roman"/>
          <w:i/>
          <w:sz w:val="28"/>
          <w:szCs w:val="28"/>
          <w:lang w:val="uk-UA"/>
        </w:rPr>
        <w:t xml:space="preserve">дискурсивний </w:t>
      </w:r>
      <w:r w:rsidRPr="00E2652A">
        <w:rPr>
          <w:rFonts w:ascii="Times New Roman" w:hAnsi="Times New Roman" w:cs="Times New Roman"/>
          <w:sz w:val="28"/>
          <w:szCs w:val="28"/>
          <w:lang w:val="uk-UA"/>
        </w:rPr>
        <w:t xml:space="preserve">у цей же час набуває стійкого значення </w:t>
      </w:r>
      <w:r w:rsidRPr="009D7EDB">
        <w:rPr>
          <w:rFonts w:ascii="Times New Roman" w:hAnsi="Times New Roman" w:cs="Times New Roman"/>
          <w:sz w:val="28"/>
          <w:szCs w:val="28"/>
        </w:rPr>
        <w:t xml:space="preserve">“розумовий, логічний, опосередкований”, на відміну від чуттєвого, споглядального, безпосереднього» [1, с. 177]. Цікавим є омонімічний ряд цього слова з наголосом на першому і другому складах. Поняття “дискурс” із наголосом на першому складі пов’язано із метафоричним переосмисленням частини значень латинського слова </w:t>
      </w:r>
      <w:r>
        <w:rPr>
          <w:rFonts w:ascii="Times New Roman" w:hAnsi="Times New Roman" w:cs="Times New Roman"/>
          <w:sz w:val="28"/>
          <w:szCs w:val="28"/>
          <w:lang w:val="uk-UA"/>
        </w:rPr>
        <w:t>«</w:t>
      </w:r>
      <w:r w:rsidRPr="00E2652A">
        <w:rPr>
          <w:rFonts w:ascii="Times New Roman" w:hAnsi="Times New Roman" w:cs="Times New Roman"/>
          <w:sz w:val="28"/>
          <w:szCs w:val="28"/>
        </w:rPr>
        <w:t>dis</w:t>
      </w:r>
      <w:r w:rsidRPr="009D7EDB">
        <w:rPr>
          <w:rFonts w:ascii="Times New Roman" w:hAnsi="Times New Roman" w:cs="Times New Roman"/>
          <w:sz w:val="28"/>
          <w:szCs w:val="28"/>
        </w:rPr>
        <w:t>с</w:t>
      </w:r>
      <w:r w:rsidRPr="00E2652A">
        <w:rPr>
          <w:rFonts w:ascii="Times New Roman" w:hAnsi="Times New Roman" w:cs="Times New Roman"/>
          <w:sz w:val="28"/>
          <w:szCs w:val="28"/>
        </w:rPr>
        <w:t>ursus</w:t>
      </w:r>
      <w:r w:rsidRPr="009D7EDB">
        <w:rPr>
          <w:rFonts w:ascii="Times New Roman" w:hAnsi="Times New Roman" w:cs="Times New Roman"/>
          <w:sz w:val="28"/>
          <w:szCs w:val="28"/>
        </w:rPr>
        <w:t>»</w:t>
      </w:r>
      <w:r w:rsidRPr="00E2652A">
        <w:rPr>
          <w:rFonts w:ascii="Times New Roman" w:hAnsi="Times New Roman" w:cs="Times New Roman"/>
          <w:sz w:val="28"/>
          <w:szCs w:val="28"/>
          <w:lang w:val="uk-UA"/>
        </w:rPr>
        <w:t xml:space="preserve">, що пов’язані із рухом (думка, рух, логічний поступальний розвиток думки), а поняття </w:t>
      </w:r>
      <w:r w:rsidRPr="009D7EDB">
        <w:rPr>
          <w:rFonts w:ascii="Times New Roman" w:hAnsi="Times New Roman" w:cs="Times New Roman"/>
          <w:sz w:val="28"/>
          <w:szCs w:val="28"/>
        </w:rPr>
        <w:t>“дискурс” із наголосом на другому складі – це актуалізація одного з периферійних значень “</w:t>
      </w:r>
      <w:r w:rsidRPr="00E2652A">
        <w:rPr>
          <w:rFonts w:ascii="Times New Roman" w:hAnsi="Times New Roman" w:cs="Times New Roman"/>
          <w:sz w:val="28"/>
          <w:szCs w:val="28"/>
        </w:rPr>
        <w:t>dis</w:t>
      </w:r>
      <w:r w:rsidRPr="009D7EDB">
        <w:rPr>
          <w:rFonts w:ascii="Times New Roman" w:hAnsi="Times New Roman" w:cs="Times New Roman"/>
          <w:sz w:val="28"/>
          <w:szCs w:val="28"/>
        </w:rPr>
        <w:t>с</w:t>
      </w:r>
      <w:r w:rsidRPr="00E2652A">
        <w:rPr>
          <w:rFonts w:ascii="Times New Roman" w:hAnsi="Times New Roman" w:cs="Times New Roman"/>
          <w:sz w:val="28"/>
          <w:szCs w:val="28"/>
        </w:rPr>
        <w:t>ursus</w:t>
      </w:r>
      <w:r w:rsidRPr="009D7EDB">
        <w:rPr>
          <w:rFonts w:ascii="Times New Roman" w:hAnsi="Times New Roman" w:cs="Times New Roman"/>
          <w:sz w:val="28"/>
          <w:szCs w:val="28"/>
        </w:rPr>
        <w:t>”</w:t>
      </w:r>
      <w:r w:rsidRPr="00E2652A">
        <w:rPr>
          <w:rFonts w:ascii="Times New Roman" w:hAnsi="Times New Roman" w:cs="Times New Roman"/>
          <w:sz w:val="28"/>
          <w:szCs w:val="28"/>
          <w:lang w:val="uk-UA"/>
        </w:rPr>
        <w:t xml:space="preserve"> – бесіда, розмова </w:t>
      </w:r>
      <w:r w:rsidRPr="009D7EDB">
        <w:rPr>
          <w:rFonts w:ascii="Times New Roman" w:hAnsi="Times New Roman" w:cs="Times New Roman"/>
          <w:sz w:val="28"/>
          <w:szCs w:val="28"/>
        </w:rPr>
        <w:t>[4, с. 253]</w:t>
      </w:r>
      <w:r w:rsidRPr="00E2652A">
        <w:rPr>
          <w:rFonts w:ascii="Times New Roman" w:hAnsi="Times New Roman" w:cs="Times New Roman"/>
          <w:sz w:val="28"/>
          <w:szCs w:val="28"/>
          <w:lang w:val="uk-UA"/>
        </w:rPr>
        <w:t xml:space="preserve">. Дослідниця зазначає, що </w:t>
      </w:r>
      <w:r w:rsidRPr="009D7EDB">
        <w:rPr>
          <w:rFonts w:ascii="Times New Roman" w:hAnsi="Times New Roman" w:cs="Times New Roman"/>
          <w:sz w:val="28"/>
          <w:szCs w:val="28"/>
          <w:lang w:val="uk-UA"/>
        </w:rPr>
        <w:t>“до лінгвістичної науки поняття “дискурс” (із наголосом на другому складі) прийшло з французької мови, де дискурсом називали публічне мовлення із заданої теми, яку оратор промовляє з метою повчання або переконання, а також більш широко – будь-яке діалогічне мовлення</w:t>
      </w:r>
      <w:r w:rsidRPr="00B47D8C">
        <w:rPr>
          <w:rFonts w:ascii="Times New Roman" w:hAnsi="Times New Roman" w:cs="Times New Roman"/>
          <w:sz w:val="28"/>
          <w:szCs w:val="28"/>
          <w:lang w:val="uk-UA"/>
        </w:rPr>
        <w:t>”</w:t>
      </w:r>
      <w:r w:rsidRPr="009D7EDB">
        <w:rPr>
          <w:rFonts w:ascii="Times New Roman" w:hAnsi="Times New Roman" w:cs="Times New Roman"/>
          <w:sz w:val="28"/>
          <w:szCs w:val="28"/>
          <w:lang w:val="uk-UA"/>
        </w:rPr>
        <w:t xml:space="preserve"> [</w:t>
      </w:r>
      <w:r>
        <w:rPr>
          <w:rFonts w:ascii="Times New Roman" w:hAnsi="Times New Roman" w:cs="Times New Roman"/>
          <w:sz w:val="28"/>
          <w:szCs w:val="28"/>
          <w:lang w:val="uk-UA"/>
        </w:rPr>
        <w:t>4</w:t>
      </w:r>
      <w:r w:rsidRPr="00E2652A">
        <w:rPr>
          <w:rFonts w:ascii="Times New Roman" w:hAnsi="Times New Roman" w:cs="Times New Roman"/>
          <w:sz w:val="28"/>
          <w:szCs w:val="28"/>
          <w:lang w:val="uk-UA"/>
        </w:rPr>
        <w:t>, с. 253</w:t>
      </w:r>
      <w:r w:rsidRPr="009D7EDB">
        <w:rPr>
          <w:rFonts w:ascii="Times New Roman" w:hAnsi="Times New Roman" w:cs="Times New Roman"/>
          <w:sz w:val="28"/>
          <w:szCs w:val="28"/>
          <w:lang w:val="uk-UA"/>
        </w:rPr>
        <w:t>]</w:t>
      </w:r>
      <w:r w:rsidRPr="00E2652A">
        <w:rPr>
          <w:rFonts w:ascii="Times New Roman" w:hAnsi="Times New Roman" w:cs="Times New Roman"/>
          <w:sz w:val="28"/>
          <w:szCs w:val="28"/>
          <w:lang w:val="uk-UA"/>
        </w:rPr>
        <w:t xml:space="preserve">. </w:t>
      </w:r>
    </w:p>
    <w:p w:rsidR="002A7BF8" w:rsidRPr="00E2652A" w:rsidRDefault="002A7BF8" w:rsidP="002A7BF8">
      <w:pPr>
        <w:pStyle w:val="a4"/>
        <w:ind w:left="0" w:firstLine="709"/>
        <w:rPr>
          <w:rFonts w:ascii="Times New Roman" w:hAnsi="Times New Roman" w:cs="Times New Roman"/>
          <w:sz w:val="28"/>
          <w:szCs w:val="28"/>
          <w:lang w:val="uk-UA"/>
        </w:rPr>
      </w:pPr>
      <w:r w:rsidRPr="00E2652A">
        <w:rPr>
          <w:rFonts w:ascii="Times New Roman" w:hAnsi="Times New Roman" w:cs="Times New Roman"/>
          <w:sz w:val="28"/>
          <w:szCs w:val="28"/>
          <w:lang w:val="uk-UA"/>
        </w:rPr>
        <w:t xml:space="preserve"> Філософська енциклопедія тлумачить поняття дискурсу таким чином: </w:t>
      </w:r>
      <w:r>
        <w:rPr>
          <w:rFonts w:ascii="Times New Roman" w:hAnsi="Times New Roman" w:cs="Times New Roman"/>
          <w:sz w:val="28"/>
          <w:szCs w:val="28"/>
          <w:lang w:val="uk-UA"/>
        </w:rPr>
        <w:t>«</w:t>
      </w:r>
      <w:r w:rsidRPr="009D7EDB">
        <w:rPr>
          <w:rFonts w:ascii="Times New Roman" w:hAnsi="Times New Roman" w:cs="Times New Roman"/>
          <w:sz w:val="28"/>
          <w:szCs w:val="28"/>
          <w:lang w:val="uk-UA"/>
        </w:rPr>
        <w:t xml:space="preserve">дискурс – одне із складних і таких </w:t>
      </w:r>
      <w:r w:rsidRPr="00E2652A">
        <w:rPr>
          <w:rFonts w:ascii="Times New Roman" w:hAnsi="Times New Roman" w:cs="Times New Roman"/>
          <w:i/>
          <w:sz w:val="28"/>
          <w:szCs w:val="28"/>
          <w:lang w:val="uk-UA"/>
        </w:rPr>
        <w:t>явищ</w:t>
      </w:r>
      <w:r w:rsidRPr="009D7EDB">
        <w:rPr>
          <w:rFonts w:ascii="Times New Roman" w:hAnsi="Times New Roman" w:cs="Times New Roman"/>
          <w:sz w:val="28"/>
          <w:szCs w:val="28"/>
          <w:lang w:val="uk-UA"/>
        </w:rPr>
        <w:t xml:space="preserve">, що важко піддається визначенню понять сучасної лінгвістики, семіотики і філософії, </w:t>
      </w:r>
      <w:r w:rsidRPr="009D7EDB">
        <w:rPr>
          <w:rFonts w:ascii="Times New Roman" w:hAnsi="Times New Roman" w:cs="Times New Roman"/>
          <w:i/>
          <w:sz w:val="28"/>
          <w:szCs w:val="28"/>
          <w:lang w:val="uk-UA"/>
        </w:rPr>
        <w:t>поняття</w:t>
      </w:r>
      <w:r w:rsidRPr="009D7EDB">
        <w:rPr>
          <w:rFonts w:ascii="Times New Roman" w:hAnsi="Times New Roman" w:cs="Times New Roman"/>
          <w:sz w:val="28"/>
          <w:szCs w:val="28"/>
          <w:lang w:val="uk-UA"/>
        </w:rPr>
        <w:t xml:space="preserve">, яке отримало широке розповсюдження в англо- і особливо франкомовних культурах» [8]. Нідерландський лінгвіст Т. А. ван Дейк також відзначає, що поняття дискурсу є таким же розпливчастим, як поняття мови, суспільства, ідеології. Тому, ми розуміємо і знаємо, що часто найбільш розпливчасті поняття і ті, які важко визначити стають найбільш популярними. </w:t>
      </w:r>
      <w:r w:rsidRPr="009D7EDB">
        <w:rPr>
          <w:rFonts w:ascii="Times New Roman" w:hAnsi="Times New Roman" w:cs="Times New Roman"/>
          <w:sz w:val="28"/>
          <w:szCs w:val="28"/>
        </w:rPr>
        <w:t>Дискурс – є одним із них [10; 11]. І, справді, від початку використання цього поняття і до тепер, робляться спроби над</w:t>
      </w:r>
      <w:r w:rsidRPr="00E2652A">
        <w:rPr>
          <w:rFonts w:ascii="Times New Roman" w:hAnsi="Times New Roman" w:cs="Times New Roman"/>
          <w:sz w:val="28"/>
          <w:szCs w:val="28"/>
          <w:lang w:val="uk-UA"/>
        </w:rPr>
        <w:t>а</w:t>
      </w:r>
      <w:r w:rsidRPr="009D7EDB">
        <w:rPr>
          <w:rFonts w:ascii="Times New Roman" w:hAnsi="Times New Roman" w:cs="Times New Roman"/>
          <w:sz w:val="28"/>
          <w:szCs w:val="28"/>
        </w:rPr>
        <w:t>ти характеристику цьому явищу, описати його сутність, визначити функції, окреслити основні підходи до його аналізу, а також показати його використання у мові.</w:t>
      </w:r>
    </w:p>
    <w:p w:rsidR="002A7BF8" w:rsidRPr="00E2652A" w:rsidRDefault="002A7BF8" w:rsidP="002A7BF8">
      <w:pPr>
        <w:pStyle w:val="a4"/>
        <w:ind w:left="0" w:firstLine="709"/>
        <w:rPr>
          <w:rFonts w:ascii="Times New Roman" w:hAnsi="Times New Roman" w:cs="Times New Roman"/>
          <w:sz w:val="28"/>
          <w:szCs w:val="28"/>
          <w:lang w:val="uk-UA"/>
        </w:rPr>
      </w:pPr>
      <w:r w:rsidRPr="00E2652A">
        <w:rPr>
          <w:rFonts w:ascii="Times New Roman" w:hAnsi="Times New Roman" w:cs="Times New Roman"/>
          <w:sz w:val="28"/>
          <w:szCs w:val="28"/>
          <w:lang w:val="uk-UA"/>
        </w:rPr>
        <w:t>У вищенаведеній енциклопедії йде коротка характеристика про використання терміну дискурсу основоположником</w:t>
      </w:r>
      <w:r>
        <w:rPr>
          <w:rFonts w:ascii="Times New Roman" w:hAnsi="Times New Roman" w:cs="Times New Roman"/>
          <w:sz w:val="28"/>
          <w:szCs w:val="28"/>
          <w:lang w:val="uk-UA"/>
        </w:rPr>
        <w:t xml:space="preserve"> сучасної лінгвістики, а саме: «</w:t>
      </w:r>
      <w:r w:rsidRPr="00E2652A">
        <w:rPr>
          <w:rFonts w:ascii="Times New Roman" w:hAnsi="Times New Roman" w:cs="Times New Roman"/>
          <w:sz w:val="28"/>
          <w:szCs w:val="28"/>
          <w:lang w:val="uk-UA"/>
        </w:rPr>
        <w:t xml:space="preserve">Ф. Де Соссюр рідко використовував термін дискурс, оскільки вважав мову єдиним предметом лінгвістики, протиставляючи його мовленню, під чим розуміється практична реалізація мови. Проте, його послідовники, навпаки приділяють дискурсу зростаючу увагу... французький лінгвіст Е. Бенвеніст майже не використовує термін “мовлення”, але надає перевагу “дискурсу”. Е. Брюссанс включає у соссюрівську дихотомію мова/мовлення третій член – дискурс, якого він розташовує між мовою і мовленням, а також наділяє його опосередкованою функцією. При цьому, мова виступає як абстрактна система </w:t>
      </w:r>
      <w:r w:rsidRPr="00E2652A">
        <w:rPr>
          <w:rFonts w:ascii="Times New Roman" w:hAnsi="Times New Roman" w:cs="Times New Roman"/>
          <w:sz w:val="28"/>
          <w:szCs w:val="28"/>
          <w:lang w:val="uk-UA"/>
        </w:rPr>
        <w:lastRenderedPageBreak/>
        <w:t>знаків; дискурс – певні комбінації, за допомогою яких промовець використовує мову; мовлення – сам механізм і процес мовленнєвої діяльності... Дискурс є як схожим, так і відмінним від мови та мовлення. З мовленням його зближає те, що він також є процесом і діяльністю. Проте, на відміну від мовлення дискурс передбачає систему, він володіє ознакою цілісності, містить внутрішню організацію, форму, до нього застосовуються поняття виду, жанру і стилю. Ознака системності наближає дискурс до мови. Мова є універсальною абстрактною мікросистемою, тоді як дискурс є конкретною міні-системою. Дискурс є мовленням, яке характеризується соціокультурним виміром, або ж мовою, перетвореною суб’єктом мовця і включеною до конкретного соціокультурного контексту</w:t>
      </w:r>
      <w:r w:rsidRPr="009D7EDB">
        <w:rPr>
          <w:rFonts w:ascii="Times New Roman" w:hAnsi="Times New Roman" w:cs="Times New Roman"/>
          <w:sz w:val="28"/>
          <w:szCs w:val="28"/>
        </w:rPr>
        <w:t>» [8].</w:t>
      </w:r>
    </w:p>
    <w:p w:rsidR="002A7BF8" w:rsidRPr="009D7EDB" w:rsidRDefault="002A7BF8" w:rsidP="002A7BF8">
      <w:pPr>
        <w:pStyle w:val="a4"/>
        <w:ind w:left="0" w:firstLine="709"/>
        <w:rPr>
          <w:rFonts w:ascii="Times New Roman" w:hAnsi="Times New Roman" w:cs="Times New Roman"/>
          <w:sz w:val="28"/>
          <w:szCs w:val="28"/>
          <w:lang w:val="uk-UA"/>
        </w:rPr>
      </w:pPr>
      <w:r w:rsidRPr="00E2652A">
        <w:rPr>
          <w:rFonts w:ascii="Times New Roman" w:hAnsi="Times New Roman" w:cs="Times New Roman"/>
          <w:sz w:val="28"/>
          <w:szCs w:val="28"/>
          <w:lang w:val="uk-UA"/>
        </w:rPr>
        <w:t xml:space="preserve">Всередині 20 століття відбувається лінгвістичний поворот у філософії </w:t>
      </w:r>
      <w:r w:rsidRPr="00E2652A">
        <w:rPr>
          <w:rFonts w:ascii="Times New Roman" w:hAnsi="Times New Roman" w:cs="Times New Roman"/>
          <w:i/>
          <w:sz w:val="28"/>
          <w:szCs w:val="28"/>
        </w:rPr>
        <w:t>id</w:t>
      </w:r>
      <w:r w:rsidRPr="009D7EDB">
        <w:rPr>
          <w:rFonts w:ascii="Times New Roman" w:hAnsi="Times New Roman" w:cs="Times New Roman"/>
          <w:i/>
          <w:sz w:val="28"/>
          <w:szCs w:val="28"/>
          <w:lang w:val="uk-UA"/>
        </w:rPr>
        <w:t xml:space="preserve"> </w:t>
      </w:r>
      <w:r w:rsidRPr="00E2652A">
        <w:rPr>
          <w:rFonts w:ascii="Times New Roman" w:hAnsi="Times New Roman" w:cs="Times New Roman"/>
          <w:i/>
          <w:sz w:val="28"/>
          <w:szCs w:val="28"/>
        </w:rPr>
        <w:t>est</w:t>
      </w:r>
      <w:r w:rsidRPr="009D7EDB">
        <w:rPr>
          <w:rFonts w:ascii="Times New Roman" w:hAnsi="Times New Roman" w:cs="Times New Roman"/>
          <w:i/>
          <w:sz w:val="28"/>
          <w:szCs w:val="28"/>
          <w:lang w:val="uk-UA"/>
        </w:rPr>
        <w:t xml:space="preserve"> </w:t>
      </w:r>
      <w:r w:rsidRPr="00E2652A">
        <w:rPr>
          <w:rFonts w:ascii="Times New Roman" w:hAnsi="Times New Roman" w:cs="Times New Roman"/>
          <w:sz w:val="28"/>
          <w:szCs w:val="28"/>
          <w:lang w:val="uk-UA"/>
        </w:rPr>
        <w:t>звернення до мови і мовлення, а також до аналізу семіотичної діяльності, і він призводить до того, вона переходить від вивчення типів зв’язку в окремому реченні до усвідомлення мовлення як найважливішого компоненту взаємодії людей і механізму  здійснення когнітивних процесів, як зв’язаної послідовності мовленнєвих актів, які знаходять своє вираження у різноманітних текстах і аналізуються у різних аспектах (прагматичному, семантичному, референтному, емоційно-оцінному тощо); лінгвістика ж зі своєї сторони,  направила свій погляд до надфразових, стійких єдностей або ж дискурсам, розуміючи їх як механізм породження висловлювань і продукування текстів. Епіцентром уваги лінгвістів стала проблематика дискурсу, який розумівся як складне комунікативне явище, яке, окрім тексту, ще й включало низку нелінгвістичних (</w:t>
      </w:r>
      <w:r w:rsidRPr="00E2652A">
        <w:rPr>
          <w:rFonts w:ascii="Times New Roman" w:hAnsi="Times New Roman" w:cs="Times New Roman"/>
          <w:i/>
          <w:sz w:val="28"/>
          <w:szCs w:val="28"/>
          <w:lang w:val="uk-UA"/>
        </w:rPr>
        <w:t>екстралінгвістичних</w:t>
      </w:r>
      <w:r w:rsidRPr="00E2652A">
        <w:rPr>
          <w:rFonts w:ascii="Times New Roman" w:hAnsi="Times New Roman" w:cs="Times New Roman"/>
          <w:sz w:val="28"/>
          <w:szCs w:val="28"/>
          <w:lang w:val="uk-UA"/>
        </w:rPr>
        <w:t xml:space="preserve">) факторів – постановка, мета, завдання адресатів, їхні точки зору, самооцінки та оцінки іншого </w:t>
      </w:r>
      <w:r w:rsidRPr="009D7EDB">
        <w:rPr>
          <w:rFonts w:ascii="Times New Roman" w:hAnsi="Times New Roman" w:cs="Times New Roman"/>
          <w:sz w:val="28"/>
          <w:szCs w:val="28"/>
          <w:lang w:val="uk-UA"/>
        </w:rPr>
        <w:t>[6].</w:t>
      </w:r>
    </w:p>
    <w:p w:rsidR="002A7BF8" w:rsidRPr="009D7EDB" w:rsidRDefault="002A7BF8" w:rsidP="002A7BF8">
      <w:pPr>
        <w:pStyle w:val="a4"/>
        <w:ind w:left="0" w:firstLine="709"/>
        <w:rPr>
          <w:rFonts w:ascii="Times New Roman" w:hAnsi="Times New Roman" w:cs="Times New Roman"/>
          <w:sz w:val="28"/>
          <w:szCs w:val="28"/>
          <w:lang w:val="uk-UA"/>
        </w:rPr>
      </w:pPr>
      <w:r w:rsidRPr="009D7EDB">
        <w:rPr>
          <w:rFonts w:ascii="Times New Roman" w:hAnsi="Times New Roman" w:cs="Times New Roman"/>
          <w:sz w:val="28"/>
          <w:szCs w:val="28"/>
          <w:lang w:val="uk-UA"/>
        </w:rPr>
        <w:t xml:space="preserve">Починаючи 20 століттям і до сьогодні, спостерігається таке трактування поняття дискурсу: міркування, доводи, мовлення, публічний виступ, виклад, розповідь, бесіда, аргумент, розмова, судження, мислення, знання, рух інтелекту, висновок, розсудливе пізнання, мовно-мовленнєва конструкція, діалог, </w:t>
      </w:r>
      <w:r w:rsidRPr="00E2652A">
        <w:rPr>
          <w:rFonts w:ascii="Times New Roman" w:hAnsi="Times New Roman" w:cs="Times New Roman"/>
          <w:sz w:val="28"/>
          <w:szCs w:val="28"/>
          <w:lang w:val="uk-UA"/>
        </w:rPr>
        <w:t xml:space="preserve">монолог, </w:t>
      </w:r>
      <w:r w:rsidRPr="009D7EDB">
        <w:rPr>
          <w:rFonts w:ascii="Times New Roman" w:hAnsi="Times New Roman" w:cs="Times New Roman"/>
          <w:sz w:val="28"/>
          <w:szCs w:val="28"/>
          <w:lang w:val="uk-UA"/>
        </w:rPr>
        <w:t xml:space="preserve">комунікативні акти, мова у мові, висловлювання, модус комунікації, усне мовлення, диспут, дебати, суперечка, функціональний стиль, обговорення, переговори, лист, трактат, аргументація тощо. Усі названі вище терміни, що позначають явище дискурсу є писемною або ж усною практичною комунікативною реалізацією мови. </w:t>
      </w:r>
    </w:p>
    <w:p w:rsidR="002A7BF8" w:rsidRPr="00E2652A" w:rsidRDefault="002A7BF8" w:rsidP="002A7BF8">
      <w:pPr>
        <w:pStyle w:val="a4"/>
        <w:ind w:left="0" w:firstLine="709"/>
        <w:rPr>
          <w:rFonts w:ascii="Times New Roman" w:hAnsi="Times New Roman" w:cs="Times New Roman"/>
          <w:sz w:val="28"/>
          <w:szCs w:val="28"/>
          <w:lang w:val="uk-UA"/>
        </w:rPr>
      </w:pPr>
      <w:r w:rsidRPr="00E2652A">
        <w:rPr>
          <w:rFonts w:ascii="Times New Roman" w:hAnsi="Times New Roman" w:cs="Times New Roman"/>
          <w:sz w:val="28"/>
          <w:szCs w:val="28"/>
        </w:rPr>
        <w:t xml:space="preserve">Британська дослідниця Д. Камерон відзначає, що </w:t>
      </w:r>
      <w:r>
        <w:rPr>
          <w:rFonts w:ascii="Times New Roman" w:hAnsi="Times New Roman" w:cs="Times New Roman"/>
          <w:sz w:val="28"/>
          <w:szCs w:val="28"/>
          <w:lang w:val="uk-UA"/>
        </w:rPr>
        <w:t>«</w:t>
      </w:r>
      <w:r w:rsidRPr="00E2652A">
        <w:rPr>
          <w:rFonts w:ascii="Times New Roman" w:hAnsi="Times New Roman" w:cs="Times New Roman"/>
          <w:sz w:val="28"/>
          <w:szCs w:val="28"/>
        </w:rPr>
        <w:t xml:space="preserve">найпростішим визначенням </w:t>
      </w:r>
      <w:r w:rsidRPr="00E2652A">
        <w:rPr>
          <w:rFonts w:ascii="Times New Roman" w:hAnsi="Times New Roman" w:cs="Times New Roman"/>
          <w:i/>
          <w:sz w:val="28"/>
          <w:szCs w:val="28"/>
        </w:rPr>
        <w:t xml:space="preserve">дискурсу </w:t>
      </w:r>
      <w:r w:rsidRPr="00E2652A">
        <w:rPr>
          <w:rFonts w:ascii="Times New Roman" w:hAnsi="Times New Roman" w:cs="Times New Roman"/>
          <w:sz w:val="28"/>
          <w:szCs w:val="28"/>
        </w:rPr>
        <w:t xml:space="preserve">є таке, що знаходимо у студентських посібниках з лінгвістики: </w:t>
      </w:r>
      <w:r>
        <w:rPr>
          <w:rFonts w:ascii="Times New Roman" w:hAnsi="Times New Roman" w:cs="Times New Roman"/>
          <w:sz w:val="28"/>
          <w:szCs w:val="28"/>
          <w:lang w:val="uk-UA"/>
        </w:rPr>
        <w:t>мова над реченням</w:t>
      </w:r>
      <w:r w:rsidRPr="009D7EDB">
        <w:rPr>
          <w:rFonts w:ascii="Times New Roman" w:hAnsi="Times New Roman" w:cs="Times New Roman"/>
          <w:sz w:val="28"/>
          <w:szCs w:val="28"/>
        </w:rPr>
        <w:t>»</w:t>
      </w:r>
      <w:r w:rsidRPr="00E2652A">
        <w:rPr>
          <w:rFonts w:ascii="Times New Roman" w:hAnsi="Times New Roman" w:cs="Times New Roman"/>
          <w:sz w:val="28"/>
          <w:szCs w:val="28"/>
          <w:lang w:val="uk-UA"/>
        </w:rPr>
        <w:t xml:space="preserve"> [</w:t>
      </w:r>
      <w:r>
        <w:rPr>
          <w:rFonts w:ascii="Times New Roman" w:hAnsi="Times New Roman" w:cs="Times New Roman"/>
          <w:sz w:val="28"/>
          <w:szCs w:val="28"/>
          <w:lang w:val="uk-UA"/>
        </w:rPr>
        <w:t>9</w:t>
      </w:r>
      <w:r w:rsidRPr="00E2652A">
        <w:rPr>
          <w:rFonts w:ascii="Times New Roman" w:hAnsi="Times New Roman" w:cs="Times New Roman"/>
          <w:sz w:val="28"/>
          <w:szCs w:val="28"/>
          <w:lang w:val="uk-UA"/>
        </w:rPr>
        <w:t xml:space="preserve">, c. 10]. У її праці, присвяченій вивченню дискурсу,  йде мова про цілісність дискурсу та його аналізу. Дискурсний аналіз, за її словами, є </w:t>
      </w:r>
      <w:r>
        <w:rPr>
          <w:rFonts w:ascii="Times New Roman" w:hAnsi="Times New Roman" w:cs="Times New Roman"/>
          <w:sz w:val="28"/>
          <w:szCs w:val="28"/>
          <w:lang w:val="uk-UA"/>
        </w:rPr>
        <w:t>«</w:t>
      </w:r>
      <w:r w:rsidRPr="00E2652A">
        <w:rPr>
          <w:rFonts w:ascii="Times New Roman" w:hAnsi="Times New Roman" w:cs="Times New Roman"/>
          <w:sz w:val="28"/>
          <w:szCs w:val="28"/>
          <w:lang w:val="uk-UA"/>
        </w:rPr>
        <w:t>кількома речами відразу</w:t>
      </w:r>
      <w:r w:rsidRPr="009D7EDB">
        <w:rPr>
          <w:rFonts w:ascii="Times New Roman" w:hAnsi="Times New Roman" w:cs="Times New Roman"/>
          <w:sz w:val="28"/>
          <w:szCs w:val="28"/>
        </w:rPr>
        <w:t>»</w:t>
      </w:r>
      <w:r w:rsidRPr="00E2652A">
        <w:rPr>
          <w:rFonts w:ascii="Times New Roman" w:hAnsi="Times New Roman" w:cs="Times New Roman"/>
          <w:sz w:val="28"/>
          <w:szCs w:val="28"/>
          <w:lang w:val="uk-UA"/>
        </w:rPr>
        <w:t xml:space="preserve"> [</w:t>
      </w:r>
      <w:r>
        <w:rPr>
          <w:rFonts w:ascii="Times New Roman" w:hAnsi="Times New Roman" w:cs="Times New Roman"/>
          <w:sz w:val="28"/>
          <w:szCs w:val="28"/>
          <w:lang w:val="uk-UA"/>
        </w:rPr>
        <w:t>9</w:t>
      </w:r>
      <w:r w:rsidRPr="00E2652A">
        <w:rPr>
          <w:rFonts w:ascii="Times New Roman" w:hAnsi="Times New Roman" w:cs="Times New Roman"/>
          <w:sz w:val="28"/>
          <w:szCs w:val="28"/>
          <w:lang w:val="uk-UA"/>
        </w:rPr>
        <w:t>, c. 17].</w:t>
      </w:r>
      <w:r>
        <w:rPr>
          <w:rFonts w:ascii="Times New Roman" w:hAnsi="Times New Roman" w:cs="Times New Roman"/>
          <w:sz w:val="28"/>
          <w:szCs w:val="28"/>
          <w:lang w:val="uk-UA"/>
        </w:rPr>
        <w:t xml:space="preserve"> Вона вважає, що «</w:t>
      </w:r>
      <w:r w:rsidRPr="00E2652A">
        <w:rPr>
          <w:rFonts w:ascii="Times New Roman" w:hAnsi="Times New Roman" w:cs="Times New Roman"/>
          <w:sz w:val="28"/>
          <w:szCs w:val="28"/>
          <w:lang w:val="uk-UA"/>
        </w:rPr>
        <w:t xml:space="preserve">він є методом для виконання соціального дослідження; він становить собою тіло емпіричного знання про те, яким чином організоване наше спілкування і текст; він є особливим місцем, де зосереджуються різні теорії про природу та напрацювання з питань людської комунікації, а також теорії про конструкцію </w:t>
      </w:r>
      <w:r w:rsidRPr="00E2652A">
        <w:rPr>
          <w:rFonts w:ascii="Times New Roman" w:hAnsi="Times New Roman" w:cs="Times New Roman"/>
          <w:sz w:val="28"/>
          <w:szCs w:val="28"/>
          <w:lang w:val="uk-UA"/>
        </w:rPr>
        <w:lastRenderedPageBreak/>
        <w:t>і репродукцію соціальної дійсності. Дискурс торкається і мови, і життя</w:t>
      </w:r>
      <w:r w:rsidRPr="009D7EDB">
        <w:rPr>
          <w:rFonts w:ascii="Times New Roman" w:hAnsi="Times New Roman" w:cs="Times New Roman"/>
          <w:sz w:val="28"/>
          <w:szCs w:val="28"/>
          <w:lang w:val="uk-UA"/>
        </w:rPr>
        <w:t>»</w:t>
      </w:r>
      <w:r w:rsidRPr="00E2652A">
        <w:rPr>
          <w:rFonts w:ascii="Times New Roman" w:hAnsi="Times New Roman" w:cs="Times New Roman"/>
          <w:sz w:val="28"/>
          <w:szCs w:val="28"/>
          <w:lang w:val="uk-UA"/>
        </w:rPr>
        <w:t xml:space="preserve"> [</w:t>
      </w:r>
      <w:r>
        <w:rPr>
          <w:rFonts w:ascii="Times New Roman" w:hAnsi="Times New Roman" w:cs="Times New Roman"/>
          <w:sz w:val="28"/>
          <w:szCs w:val="28"/>
          <w:lang w:val="uk-UA"/>
        </w:rPr>
        <w:t>так само</w:t>
      </w:r>
      <w:r w:rsidRPr="00E2652A">
        <w:rPr>
          <w:rFonts w:ascii="Times New Roman" w:hAnsi="Times New Roman" w:cs="Times New Roman"/>
          <w:sz w:val="28"/>
          <w:szCs w:val="28"/>
          <w:lang w:val="uk-UA"/>
        </w:rPr>
        <w:t>, c. 17].</w:t>
      </w:r>
    </w:p>
    <w:p w:rsidR="002A7BF8" w:rsidRPr="00E2652A" w:rsidRDefault="002A7BF8" w:rsidP="002A7BF8">
      <w:pPr>
        <w:pStyle w:val="a4"/>
        <w:ind w:left="0" w:firstLine="709"/>
        <w:rPr>
          <w:rFonts w:ascii="Times New Roman" w:hAnsi="Times New Roman" w:cs="Times New Roman"/>
          <w:sz w:val="28"/>
          <w:szCs w:val="28"/>
          <w:lang w:val="uk-UA"/>
        </w:rPr>
      </w:pPr>
      <w:r w:rsidRPr="00E2652A">
        <w:rPr>
          <w:rFonts w:ascii="Times New Roman" w:hAnsi="Times New Roman" w:cs="Times New Roman"/>
          <w:sz w:val="28"/>
          <w:szCs w:val="28"/>
          <w:lang w:val="uk-UA"/>
        </w:rPr>
        <w:t>Беззаперечним є особливий внесок науковця дискурсу – професора Ам</w:t>
      </w:r>
      <w:r>
        <w:rPr>
          <w:rFonts w:ascii="Times New Roman" w:hAnsi="Times New Roman" w:cs="Times New Roman"/>
          <w:sz w:val="28"/>
          <w:szCs w:val="28"/>
          <w:lang w:val="uk-UA"/>
        </w:rPr>
        <w:t>стердамського університету – Т.</w:t>
      </w:r>
      <w:r w:rsidRPr="00E2652A">
        <w:rPr>
          <w:rFonts w:ascii="Times New Roman" w:hAnsi="Times New Roman" w:cs="Times New Roman"/>
          <w:sz w:val="28"/>
          <w:szCs w:val="28"/>
          <w:lang w:val="uk-UA"/>
        </w:rPr>
        <w:t xml:space="preserve">А. ван Дейка. Він є автором багатьох книг і монографій, а також близько 200 своїх статей дискурсолог присвятив вивченню </w:t>
      </w:r>
      <w:r>
        <w:rPr>
          <w:rFonts w:ascii="Times New Roman" w:hAnsi="Times New Roman" w:cs="Times New Roman"/>
          <w:sz w:val="28"/>
          <w:szCs w:val="28"/>
          <w:lang w:val="uk-UA"/>
        </w:rPr>
        <w:t>дискурса та дискурс-аналізу. Т.</w:t>
      </w:r>
      <w:r w:rsidRPr="00E2652A">
        <w:rPr>
          <w:rFonts w:ascii="Times New Roman" w:hAnsi="Times New Roman" w:cs="Times New Roman"/>
          <w:sz w:val="28"/>
          <w:szCs w:val="28"/>
          <w:lang w:val="uk-UA"/>
        </w:rPr>
        <w:t xml:space="preserve">А. ван Дейк вважає, що визначення дискурсу як </w:t>
      </w:r>
      <w:r w:rsidRPr="00E2652A">
        <w:rPr>
          <w:rFonts w:ascii="Times New Roman" w:hAnsi="Times New Roman" w:cs="Times New Roman"/>
          <w:i/>
          <w:sz w:val="28"/>
          <w:szCs w:val="28"/>
          <w:lang w:val="uk-UA"/>
        </w:rPr>
        <w:t>форми використання мови</w:t>
      </w:r>
      <w:r w:rsidRPr="00E2652A">
        <w:rPr>
          <w:rFonts w:ascii="Times New Roman" w:hAnsi="Times New Roman" w:cs="Times New Roman"/>
          <w:sz w:val="28"/>
          <w:szCs w:val="28"/>
          <w:lang w:val="uk-UA"/>
        </w:rPr>
        <w:t xml:space="preserve"> є  є досить нечітким і не завжди відповідним [</w:t>
      </w:r>
      <w:r>
        <w:rPr>
          <w:rFonts w:ascii="Times New Roman" w:hAnsi="Times New Roman" w:cs="Times New Roman"/>
          <w:sz w:val="28"/>
          <w:szCs w:val="28"/>
          <w:lang w:val="uk-UA"/>
        </w:rPr>
        <w:t>10</w:t>
      </w:r>
      <w:r w:rsidRPr="00E2652A">
        <w:rPr>
          <w:rFonts w:ascii="Times New Roman" w:hAnsi="Times New Roman" w:cs="Times New Roman"/>
          <w:sz w:val="28"/>
          <w:szCs w:val="28"/>
          <w:lang w:val="uk-UA"/>
        </w:rPr>
        <w:t xml:space="preserve">, c. 2]. Дослідник говорить про те, що аналітики дискурсу включають деякі основні компоненти до цього концепту – </w:t>
      </w:r>
      <w:r w:rsidRPr="00E2652A">
        <w:rPr>
          <w:rFonts w:ascii="Times New Roman" w:hAnsi="Times New Roman" w:cs="Times New Roman"/>
          <w:i/>
          <w:sz w:val="28"/>
          <w:szCs w:val="28"/>
          <w:lang w:val="uk-UA"/>
        </w:rPr>
        <w:t xml:space="preserve">хто, як, чому </w:t>
      </w:r>
      <w:r w:rsidRPr="00E2652A">
        <w:rPr>
          <w:rFonts w:ascii="Times New Roman" w:hAnsi="Times New Roman" w:cs="Times New Roman"/>
          <w:sz w:val="28"/>
          <w:szCs w:val="28"/>
          <w:lang w:val="uk-UA"/>
        </w:rPr>
        <w:t xml:space="preserve">і </w:t>
      </w:r>
      <w:r w:rsidRPr="00E2652A">
        <w:rPr>
          <w:rFonts w:ascii="Times New Roman" w:hAnsi="Times New Roman" w:cs="Times New Roman"/>
          <w:i/>
          <w:sz w:val="28"/>
          <w:szCs w:val="28"/>
          <w:lang w:val="uk-UA"/>
        </w:rPr>
        <w:t>коли</w:t>
      </w:r>
      <w:r w:rsidRPr="00E2652A">
        <w:rPr>
          <w:rFonts w:ascii="Times New Roman" w:hAnsi="Times New Roman" w:cs="Times New Roman"/>
          <w:sz w:val="28"/>
          <w:szCs w:val="28"/>
          <w:lang w:val="uk-UA"/>
        </w:rPr>
        <w:t xml:space="preserve"> потрібно використовувати мову.</w:t>
      </w:r>
    </w:p>
    <w:p w:rsidR="002A7BF8" w:rsidRPr="00E2652A" w:rsidRDefault="002A7BF8" w:rsidP="002A7BF8">
      <w:pPr>
        <w:pStyle w:val="a4"/>
        <w:ind w:left="0" w:firstLine="709"/>
        <w:rPr>
          <w:rFonts w:ascii="Times New Roman" w:hAnsi="Times New Roman" w:cs="Times New Roman"/>
          <w:sz w:val="28"/>
          <w:szCs w:val="28"/>
          <w:lang w:val="uk-UA"/>
        </w:rPr>
      </w:pPr>
      <w:r>
        <w:rPr>
          <w:rFonts w:ascii="Times New Roman" w:hAnsi="Times New Roman" w:cs="Times New Roman"/>
          <w:sz w:val="28"/>
          <w:szCs w:val="28"/>
          <w:lang w:val="uk-UA"/>
        </w:rPr>
        <w:t>У своїй праці «</w:t>
      </w:r>
      <w:r w:rsidRPr="00E2652A">
        <w:rPr>
          <w:rFonts w:ascii="Times New Roman" w:hAnsi="Times New Roman" w:cs="Times New Roman"/>
          <w:sz w:val="28"/>
          <w:szCs w:val="28"/>
        </w:rPr>
        <w:t>Discourse</w:t>
      </w:r>
      <w:r w:rsidRPr="009D7EDB">
        <w:rPr>
          <w:rFonts w:ascii="Times New Roman" w:hAnsi="Times New Roman" w:cs="Times New Roman"/>
          <w:sz w:val="28"/>
          <w:szCs w:val="28"/>
          <w:lang w:val="uk-UA"/>
        </w:rPr>
        <w:t xml:space="preserve"> </w:t>
      </w:r>
      <w:r w:rsidRPr="00E2652A">
        <w:rPr>
          <w:rFonts w:ascii="Times New Roman" w:hAnsi="Times New Roman" w:cs="Times New Roman"/>
          <w:sz w:val="28"/>
          <w:szCs w:val="28"/>
        </w:rPr>
        <w:t>as</w:t>
      </w:r>
      <w:r w:rsidRPr="009D7EDB">
        <w:rPr>
          <w:rFonts w:ascii="Times New Roman" w:hAnsi="Times New Roman" w:cs="Times New Roman"/>
          <w:sz w:val="28"/>
          <w:szCs w:val="28"/>
          <w:lang w:val="uk-UA"/>
        </w:rPr>
        <w:t xml:space="preserve"> </w:t>
      </w:r>
      <w:r w:rsidRPr="00E2652A">
        <w:rPr>
          <w:rFonts w:ascii="Times New Roman" w:hAnsi="Times New Roman" w:cs="Times New Roman"/>
          <w:sz w:val="28"/>
          <w:szCs w:val="28"/>
        </w:rPr>
        <w:t>Structure</w:t>
      </w:r>
      <w:r w:rsidRPr="009D7EDB">
        <w:rPr>
          <w:rFonts w:ascii="Times New Roman" w:hAnsi="Times New Roman" w:cs="Times New Roman"/>
          <w:sz w:val="28"/>
          <w:szCs w:val="28"/>
          <w:lang w:val="uk-UA"/>
        </w:rPr>
        <w:t xml:space="preserve"> </w:t>
      </w:r>
      <w:r w:rsidRPr="00E2652A">
        <w:rPr>
          <w:rFonts w:ascii="Times New Roman" w:hAnsi="Times New Roman" w:cs="Times New Roman"/>
          <w:sz w:val="28"/>
          <w:szCs w:val="28"/>
        </w:rPr>
        <w:t>and</w:t>
      </w:r>
      <w:r w:rsidRPr="009D7EDB">
        <w:rPr>
          <w:rFonts w:ascii="Times New Roman" w:hAnsi="Times New Roman" w:cs="Times New Roman"/>
          <w:sz w:val="28"/>
          <w:szCs w:val="28"/>
          <w:lang w:val="uk-UA"/>
        </w:rPr>
        <w:t xml:space="preserve"> </w:t>
      </w:r>
      <w:r w:rsidRPr="00E2652A">
        <w:rPr>
          <w:rFonts w:ascii="Times New Roman" w:hAnsi="Times New Roman" w:cs="Times New Roman"/>
          <w:sz w:val="28"/>
          <w:szCs w:val="28"/>
        </w:rPr>
        <w:t>Process</w:t>
      </w:r>
      <w:r w:rsidRPr="009D7EDB">
        <w:rPr>
          <w:rFonts w:ascii="Times New Roman" w:hAnsi="Times New Roman" w:cs="Times New Roman"/>
          <w:sz w:val="28"/>
          <w:szCs w:val="28"/>
          <w:lang w:val="uk-UA"/>
        </w:rPr>
        <w:t>»</w:t>
      </w:r>
      <w:r w:rsidRPr="00E2652A">
        <w:rPr>
          <w:rFonts w:ascii="Times New Roman" w:hAnsi="Times New Roman" w:cs="Times New Roman"/>
          <w:sz w:val="28"/>
          <w:szCs w:val="28"/>
          <w:lang w:val="uk-UA"/>
        </w:rPr>
        <w:t xml:space="preserve"> вчений розповідає про одну особливу характеристику дискурсу, яка об’єднує деякі з вище названих функціональних аспектів,  а саме – </w:t>
      </w:r>
      <w:r w:rsidRPr="00E2652A">
        <w:rPr>
          <w:rFonts w:ascii="Times New Roman" w:hAnsi="Times New Roman" w:cs="Times New Roman"/>
          <w:i/>
          <w:sz w:val="28"/>
          <w:szCs w:val="28"/>
          <w:lang w:val="uk-UA"/>
        </w:rPr>
        <w:t>комунікативна подія</w:t>
      </w:r>
      <w:r w:rsidRPr="00E2652A">
        <w:rPr>
          <w:rFonts w:ascii="Times New Roman" w:hAnsi="Times New Roman" w:cs="Times New Roman"/>
          <w:sz w:val="28"/>
          <w:szCs w:val="28"/>
          <w:lang w:val="uk-UA"/>
        </w:rPr>
        <w:t xml:space="preserve">. Тобто, </w:t>
      </w:r>
      <w:r>
        <w:rPr>
          <w:rFonts w:ascii="Times New Roman" w:hAnsi="Times New Roman" w:cs="Times New Roman"/>
          <w:sz w:val="28"/>
          <w:szCs w:val="28"/>
          <w:lang w:val="uk-UA"/>
        </w:rPr>
        <w:t>«</w:t>
      </w:r>
      <w:r w:rsidRPr="00E2652A">
        <w:rPr>
          <w:rFonts w:ascii="Times New Roman" w:hAnsi="Times New Roman" w:cs="Times New Roman"/>
          <w:sz w:val="28"/>
          <w:szCs w:val="28"/>
          <w:lang w:val="uk-UA"/>
        </w:rPr>
        <w:t>люди послуговуються мовою для того, щоб</w:t>
      </w:r>
      <w:r w:rsidRPr="009D7EDB">
        <w:rPr>
          <w:rFonts w:ascii="Times New Roman" w:hAnsi="Times New Roman" w:cs="Times New Roman"/>
          <w:sz w:val="28"/>
          <w:szCs w:val="28"/>
        </w:rPr>
        <w:t xml:space="preserve"> комунікувати ідеї або ж </w:t>
      </w:r>
      <w:r w:rsidRPr="00E2652A">
        <w:rPr>
          <w:rFonts w:ascii="Times New Roman" w:hAnsi="Times New Roman" w:cs="Times New Roman"/>
          <w:sz w:val="28"/>
          <w:szCs w:val="28"/>
          <w:lang w:val="uk-UA"/>
        </w:rPr>
        <w:t>переконання (або виражати емоції)</w:t>
      </w:r>
      <w:r w:rsidRPr="009D7EDB">
        <w:rPr>
          <w:rFonts w:ascii="Times New Roman" w:hAnsi="Times New Roman" w:cs="Times New Roman"/>
          <w:sz w:val="28"/>
          <w:szCs w:val="28"/>
        </w:rPr>
        <w:t>…»[</w:t>
      </w:r>
      <w:r>
        <w:rPr>
          <w:rFonts w:ascii="Times New Roman" w:hAnsi="Times New Roman" w:cs="Times New Roman"/>
          <w:sz w:val="28"/>
          <w:szCs w:val="28"/>
          <w:lang w:val="uk-UA"/>
        </w:rPr>
        <w:t>10</w:t>
      </w:r>
      <w:r w:rsidRPr="00E2652A">
        <w:rPr>
          <w:rFonts w:ascii="Times New Roman" w:hAnsi="Times New Roman" w:cs="Times New Roman"/>
          <w:sz w:val="28"/>
          <w:szCs w:val="28"/>
          <w:lang w:val="uk-UA"/>
        </w:rPr>
        <w:t>, c. 2</w:t>
      </w:r>
      <w:r w:rsidRPr="009D7EDB">
        <w:rPr>
          <w:rFonts w:ascii="Times New Roman" w:hAnsi="Times New Roman" w:cs="Times New Roman"/>
          <w:sz w:val="28"/>
          <w:szCs w:val="28"/>
        </w:rPr>
        <w:t xml:space="preserve">]. </w:t>
      </w:r>
      <w:r w:rsidRPr="00E2652A">
        <w:rPr>
          <w:rFonts w:ascii="Times New Roman" w:hAnsi="Times New Roman" w:cs="Times New Roman"/>
          <w:sz w:val="28"/>
          <w:szCs w:val="28"/>
          <w:lang w:val="uk-UA"/>
        </w:rPr>
        <w:t>Звідси слід зазначити, що комунікація дискурсу відбувається у міждисциплінарному вим</w:t>
      </w:r>
      <w:r>
        <w:rPr>
          <w:rFonts w:ascii="Times New Roman" w:hAnsi="Times New Roman" w:cs="Times New Roman"/>
          <w:sz w:val="28"/>
          <w:szCs w:val="28"/>
          <w:lang w:val="uk-UA"/>
        </w:rPr>
        <w:t>ірі. Як справедливо зауважує Т.</w:t>
      </w:r>
      <w:r w:rsidRPr="00E2652A">
        <w:rPr>
          <w:rFonts w:ascii="Times New Roman" w:hAnsi="Times New Roman" w:cs="Times New Roman"/>
          <w:sz w:val="28"/>
          <w:szCs w:val="28"/>
          <w:lang w:val="uk-UA"/>
        </w:rPr>
        <w:t>А. ван Дейк, вивченням дискурсу займається лінгвістика (особливе вивчення мови та її вживання), психологія (предметом вивчення стають вірування і переконання, а також яким чином вони передаються) і соціальні науки (аналіз інтеракцій у соціальному контексті</w:t>
      </w:r>
      <w:r w:rsidRPr="009D7EDB">
        <w:rPr>
          <w:rFonts w:ascii="Times New Roman" w:hAnsi="Times New Roman" w:cs="Times New Roman"/>
          <w:sz w:val="28"/>
          <w:szCs w:val="28"/>
          <w:lang w:val="uk-UA"/>
        </w:rPr>
        <w:t xml:space="preserve">) </w:t>
      </w:r>
      <w:r w:rsidRPr="00E2652A">
        <w:rPr>
          <w:rFonts w:ascii="Times New Roman" w:hAnsi="Times New Roman" w:cs="Times New Roman"/>
          <w:sz w:val="28"/>
          <w:szCs w:val="28"/>
          <w:lang w:val="uk-UA"/>
        </w:rPr>
        <w:t>[</w:t>
      </w:r>
      <w:r>
        <w:rPr>
          <w:rFonts w:ascii="Times New Roman" w:hAnsi="Times New Roman" w:cs="Times New Roman"/>
          <w:sz w:val="28"/>
          <w:szCs w:val="28"/>
          <w:lang w:val="uk-UA"/>
        </w:rPr>
        <w:t>так само</w:t>
      </w:r>
      <w:r w:rsidRPr="00E2652A">
        <w:rPr>
          <w:rFonts w:ascii="Times New Roman" w:hAnsi="Times New Roman" w:cs="Times New Roman"/>
          <w:sz w:val="28"/>
          <w:szCs w:val="28"/>
          <w:lang w:val="uk-UA"/>
        </w:rPr>
        <w:t xml:space="preserve">, c. 2]. Відповідно до цього, виділяють такі три підходи: (1) ті, які фокусуються на вивченні дискурсу “як окремому понятті”, розглядаючи структуру тексту і розмови; (2)  ті, які вивчають дискурс і комунікацію як </w:t>
      </w:r>
      <w:r w:rsidRPr="00E2652A">
        <w:rPr>
          <w:rFonts w:ascii="Times New Roman" w:hAnsi="Times New Roman" w:cs="Times New Roman"/>
          <w:i/>
          <w:sz w:val="28"/>
          <w:szCs w:val="28"/>
          <w:lang w:val="uk-UA"/>
        </w:rPr>
        <w:t>процес</w:t>
      </w:r>
      <w:r w:rsidRPr="00E2652A">
        <w:rPr>
          <w:rFonts w:ascii="Times New Roman" w:hAnsi="Times New Roman" w:cs="Times New Roman"/>
          <w:sz w:val="28"/>
          <w:szCs w:val="28"/>
          <w:lang w:val="uk-UA"/>
        </w:rPr>
        <w:t xml:space="preserve"> (наш курсив) пізнання; (3) ті, які акцентують увагу на соціальній структурі та культурі [</w:t>
      </w:r>
      <w:r>
        <w:rPr>
          <w:rFonts w:ascii="Times New Roman" w:hAnsi="Times New Roman" w:cs="Times New Roman"/>
          <w:sz w:val="28"/>
          <w:szCs w:val="28"/>
          <w:lang w:val="uk-UA"/>
        </w:rPr>
        <w:t>10</w:t>
      </w:r>
      <w:r w:rsidRPr="00E2652A">
        <w:rPr>
          <w:rFonts w:ascii="Times New Roman" w:hAnsi="Times New Roman" w:cs="Times New Roman"/>
          <w:sz w:val="28"/>
          <w:szCs w:val="28"/>
          <w:lang w:val="uk-UA"/>
        </w:rPr>
        <w:t>, c. 24].</w:t>
      </w:r>
    </w:p>
    <w:p w:rsidR="002A7BF8" w:rsidRPr="00E2652A" w:rsidRDefault="002A7BF8" w:rsidP="002A7BF8">
      <w:pPr>
        <w:pStyle w:val="a4"/>
        <w:ind w:left="0" w:firstLine="709"/>
        <w:rPr>
          <w:rFonts w:ascii="Times New Roman" w:hAnsi="Times New Roman" w:cs="Times New Roman"/>
          <w:sz w:val="28"/>
          <w:szCs w:val="28"/>
          <w:lang w:val="uk-UA"/>
        </w:rPr>
      </w:pPr>
      <w:r>
        <w:rPr>
          <w:rFonts w:ascii="Times New Roman" w:hAnsi="Times New Roman" w:cs="Times New Roman"/>
          <w:sz w:val="28"/>
          <w:szCs w:val="28"/>
          <w:lang w:val="uk-UA"/>
        </w:rPr>
        <w:t>Київський лінгвіст І.</w:t>
      </w:r>
      <w:r w:rsidRPr="00E2652A">
        <w:rPr>
          <w:rFonts w:ascii="Times New Roman" w:hAnsi="Times New Roman" w:cs="Times New Roman"/>
          <w:sz w:val="28"/>
          <w:szCs w:val="28"/>
          <w:lang w:val="uk-UA"/>
        </w:rPr>
        <w:t>Р. Корольов у своїй статті під назвою “Поняття дискурсу в сучасному мовознавстві: визначення, структура, типологія” проводить вибірку приблизно 50-ти різноманітних дефініцій на позначення дискурсу, запропонованих вітчизняними та з</w:t>
      </w:r>
      <w:r>
        <w:rPr>
          <w:rFonts w:ascii="Times New Roman" w:hAnsi="Times New Roman" w:cs="Times New Roman"/>
          <w:sz w:val="28"/>
          <w:szCs w:val="28"/>
          <w:lang w:val="uk-UA"/>
        </w:rPr>
        <w:t>арубіжними вченими-лінгвістами [2]</w:t>
      </w:r>
      <w:r w:rsidRPr="00E2652A">
        <w:rPr>
          <w:rFonts w:ascii="Times New Roman" w:hAnsi="Times New Roman" w:cs="Times New Roman"/>
          <w:sz w:val="28"/>
          <w:szCs w:val="28"/>
          <w:lang w:val="uk-UA"/>
        </w:rPr>
        <w:t xml:space="preserve">. Переглядаючи кожне з них, ми помітили, що дискурс є процесом висловлення думки в усній чи писемній його формі і виявляється у різноманітних сферах діяльності. Цікавим є те, що жодне із значень не є схожим на попереднє. Це і говорить нам про те, що немає чіткого одностайного пояснення, яке б визначило сутність дискурсу. </w:t>
      </w:r>
      <w:r>
        <w:rPr>
          <w:rFonts w:ascii="Times New Roman" w:hAnsi="Times New Roman" w:cs="Times New Roman"/>
          <w:sz w:val="28"/>
          <w:szCs w:val="28"/>
          <w:lang w:val="uk-UA"/>
        </w:rPr>
        <w:t xml:space="preserve">Так-би мовити, він </w:t>
      </w:r>
      <w:r w:rsidRPr="00E2652A">
        <w:rPr>
          <w:rFonts w:ascii="Times New Roman" w:hAnsi="Times New Roman" w:cs="Times New Roman"/>
          <w:sz w:val="28"/>
          <w:szCs w:val="28"/>
          <w:lang w:val="uk-UA"/>
        </w:rPr>
        <w:t xml:space="preserve">розповідає про все, що висловлюється. Його вважаємо поліфункціональним явищем, адже дискурс може презентувати мовний і мовленнєвий процеси тематичної різноплановості комунікації (юридичний, політичний, соціальний, релігійний, теологічний напрямок комунікації тощо). Він служить методом для опису різноманітних явищ, а також для пізнання усього того, що оточує людину і чинників, які на неї впливають. Однією із суттєвих властивостей розуміння дискурсу є фонове знання. Тобто, знання, базуючись на яких, людина відповідно сприймає та інтерпретує певну інформацію. Текст (усний чи писемний) презентує дискурс, а дискурс, у свою чергу, розповідає про що йде мова у самому тексті. Можемо сказати, що </w:t>
      </w:r>
      <w:r w:rsidRPr="00E2652A">
        <w:rPr>
          <w:rFonts w:ascii="Times New Roman" w:hAnsi="Times New Roman" w:cs="Times New Roman"/>
          <w:sz w:val="28"/>
          <w:szCs w:val="28"/>
          <w:lang w:val="uk-UA"/>
        </w:rPr>
        <w:lastRenderedPageBreak/>
        <w:t xml:space="preserve">дискурс є сучасною лінгвістичною платформою, за допомогою якого відбувається комунікативна взаємодія пізнавальних явищ і процесів. </w:t>
      </w:r>
    </w:p>
    <w:p w:rsidR="002A7BF8" w:rsidRPr="00E2652A" w:rsidRDefault="002A7BF8" w:rsidP="002A7BF8">
      <w:pPr>
        <w:pStyle w:val="a4"/>
        <w:ind w:left="0" w:firstLine="709"/>
        <w:rPr>
          <w:rFonts w:ascii="Times New Roman" w:hAnsi="Times New Roman" w:cs="Times New Roman"/>
          <w:sz w:val="28"/>
          <w:szCs w:val="28"/>
          <w:lang w:val="uk-UA"/>
        </w:rPr>
      </w:pPr>
      <w:r w:rsidRPr="00E2652A">
        <w:rPr>
          <w:rFonts w:ascii="Times New Roman" w:hAnsi="Times New Roman" w:cs="Times New Roman"/>
          <w:sz w:val="28"/>
          <w:szCs w:val="28"/>
          <w:lang w:val="uk-UA"/>
        </w:rPr>
        <w:t>Надзвичайно вагомими для дискурсу є його категорії. Існують дискурси</w:t>
      </w:r>
      <w:r>
        <w:rPr>
          <w:rFonts w:ascii="Times New Roman" w:hAnsi="Times New Roman" w:cs="Times New Roman"/>
          <w:sz w:val="28"/>
          <w:szCs w:val="28"/>
          <w:lang w:val="uk-UA"/>
        </w:rPr>
        <w:t>вні категорії, запропоновані М.Л. Макаровим, В.</w:t>
      </w:r>
      <w:r w:rsidRPr="00E2652A">
        <w:rPr>
          <w:rFonts w:ascii="Times New Roman" w:hAnsi="Times New Roman" w:cs="Times New Roman"/>
          <w:sz w:val="28"/>
          <w:szCs w:val="28"/>
          <w:lang w:val="uk-UA"/>
        </w:rPr>
        <w:t xml:space="preserve">І. Карасиком та іншими лінгвістами. Проте, як </w:t>
      </w:r>
      <w:r>
        <w:rPr>
          <w:rFonts w:ascii="Times New Roman" w:hAnsi="Times New Roman" w:cs="Times New Roman"/>
          <w:sz w:val="28"/>
          <w:szCs w:val="28"/>
          <w:lang w:val="uk-UA"/>
        </w:rPr>
        <w:t>зауважує київська дослідниця Н.</w:t>
      </w:r>
      <w:r w:rsidRPr="00E2652A">
        <w:rPr>
          <w:rFonts w:ascii="Times New Roman" w:hAnsi="Times New Roman" w:cs="Times New Roman"/>
          <w:sz w:val="28"/>
          <w:szCs w:val="28"/>
          <w:lang w:val="uk-UA"/>
        </w:rPr>
        <w:t xml:space="preserve">К. Кравченко, що </w:t>
      </w:r>
      <w:r>
        <w:rPr>
          <w:rFonts w:ascii="Times New Roman" w:hAnsi="Times New Roman" w:cs="Times New Roman"/>
          <w:sz w:val="28"/>
          <w:szCs w:val="28"/>
          <w:lang w:val="uk-UA"/>
        </w:rPr>
        <w:t>«</w:t>
      </w:r>
      <w:r w:rsidRPr="00E2652A">
        <w:rPr>
          <w:rFonts w:ascii="Times New Roman" w:hAnsi="Times New Roman" w:cs="Times New Roman"/>
          <w:sz w:val="28"/>
          <w:szCs w:val="28"/>
          <w:lang w:val="uk-UA"/>
        </w:rPr>
        <w:t>наявні таксономії не є достатніми для усвідомлення й відмежування як специфічного семіотичного й когнітивно-комунікативного феномена</w:t>
      </w:r>
      <w:r w:rsidRPr="009D7EDB">
        <w:rPr>
          <w:rFonts w:ascii="Times New Roman" w:hAnsi="Times New Roman" w:cs="Times New Roman"/>
          <w:sz w:val="28"/>
          <w:szCs w:val="28"/>
          <w:lang w:val="uk-UA"/>
        </w:rPr>
        <w:t>»[3, с. 78]</w:t>
      </w:r>
      <w:r w:rsidRPr="00E2652A">
        <w:rPr>
          <w:rFonts w:ascii="Times New Roman" w:hAnsi="Times New Roman" w:cs="Times New Roman"/>
          <w:sz w:val="28"/>
          <w:szCs w:val="28"/>
          <w:lang w:val="uk-UA"/>
        </w:rPr>
        <w:t xml:space="preserve">.  Саме тому, завданням однієї з її наукових доробок стала розробка власної таксономії категорій дискурсу, де дослідниця вcтановила сутнісні ознаки на позначення дискурсу, які можуть перетинатися, проте не збігаються з характеристиками інших семіотичних і лінгвокомунікативних одиниць, включених у систему дискурсу </w:t>
      </w:r>
      <w:r w:rsidRPr="009D7EDB">
        <w:rPr>
          <w:rFonts w:ascii="Times New Roman" w:hAnsi="Times New Roman" w:cs="Times New Roman"/>
          <w:sz w:val="28"/>
          <w:szCs w:val="28"/>
          <w:lang w:val="uk-UA"/>
        </w:rPr>
        <w:t>[3, с. 79]</w:t>
      </w:r>
      <w:r w:rsidRPr="00E2652A">
        <w:rPr>
          <w:rFonts w:ascii="Times New Roman" w:hAnsi="Times New Roman" w:cs="Times New Roman"/>
          <w:sz w:val="28"/>
          <w:szCs w:val="28"/>
          <w:lang w:val="uk-UA"/>
        </w:rPr>
        <w:t xml:space="preserve">. Беручи до уваги динамічність мовних і мовленнєвих утворень, контекст, прагматичну умову дискурсу, яка полягає у взаємній орієнтованості учасників дискурсу на інтеракцію, дискурсолог виокремлює такі категорії дискурсу: </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концептуальна цілісність</w:t>
      </w:r>
      <w:r w:rsidRPr="00E2652A">
        <w:rPr>
          <w:rFonts w:ascii="Times New Roman" w:hAnsi="Times New Roman" w:cs="Times New Roman"/>
          <w:sz w:val="28"/>
          <w:szCs w:val="28"/>
          <w:lang w:val="uk-UA"/>
        </w:rPr>
        <w:t xml:space="preserve"> – узагальнення результату розпізнавання комунікантами ключових концептів концептуального простору тексту і упорядкування макроструктур, пов’язаних з ознаками таких концептів;</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жанр</w:t>
      </w:r>
      <w:r w:rsidRPr="00E2652A">
        <w:rPr>
          <w:rFonts w:ascii="Times New Roman" w:hAnsi="Times New Roman" w:cs="Times New Roman"/>
          <w:sz w:val="28"/>
          <w:szCs w:val="28"/>
          <w:lang w:val="uk-UA"/>
        </w:rPr>
        <w:t xml:space="preserve"> – маніфестація стереотипного знання й уявлення комунікантів про конститутивні параметри дискурсу як системи, здатної відновлюватися у повторних комунікативних умовах;</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дискурсивна особистісність</w:t>
      </w:r>
      <w:r w:rsidRPr="00E2652A">
        <w:rPr>
          <w:rFonts w:ascii="Times New Roman" w:hAnsi="Times New Roman" w:cs="Times New Roman"/>
          <w:sz w:val="28"/>
          <w:szCs w:val="28"/>
          <w:lang w:val="uk-UA"/>
        </w:rPr>
        <w:t xml:space="preserve"> – презентує найвищий рівень дискурсивної взаємодії, а також є маніфестацією і результатом спільних зусиль автора і читача з обробки тексту;</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антропоцентричність</w:t>
      </w:r>
      <w:r w:rsidRPr="00E2652A">
        <w:rPr>
          <w:rFonts w:ascii="Times New Roman" w:hAnsi="Times New Roman" w:cs="Times New Roman"/>
          <w:sz w:val="28"/>
          <w:szCs w:val="28"/>
          <w:lang w:val="uk-UA"/>
        </w:rPr>
        <w:t xml:space="preserve"> – вияви антропологічних концептів “суб’єкт”, “суб’єктивність”, “людський фактор”, “автор”, “індивід”, “людина”, “особистість”;</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інтерактивність</w:t>
      </w:r>
      <w:r w:rsidRPr="00E2652A">
        <w:rPr>
          <w:rFonts w:ascii="Times New Roman" w:hAnsi="Times New Roman" w:cs="Times New Roman"/>
          <w:sz w:val="28"/>
          <w:szCs w:val="28"/>
          <w:lang w:val="uk-UA"/>
        </w:rPr>
        <w:t>– інтенційно-інтерпретаційна діяльність комунікантів з узгодження взаємоприйнятного інваріанта текстового смислу на основі розташування варіативних ситуаційних моделей у спільних контекстуальних просторах;</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процесуальність</w:t>
      </w:r>
      <w:r w:rsidRPr="00E2652A">
        <w:rPr>
          <w:rFonts w:ascii="Times New Roman" w:hAnsi="Times New Roman" w:cs="Times New Roman"/>
          <w:sz w:val="28"/>
          <w:szCs w:val="28"/>
          <w:lang w:val="uk-UA"/>
        </w:rPr>
        <w:t xml:space="preserve"> – характеризує дискурс як процес сингармонізації позначувальної діяльності комунікантів з конструювання образу тексту на основі його вербального коду із “двовекторною”  породжуючою / рецептивною свідомістю з огляду на картини світу, соціальні й культурно-інформаційні контексти комунікантів;</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синергетичність</w:t>
      </w:r>
      <w:r w:rsidRPr="00E2652A">
        <w:rPr>
          <w:rFonts w:ascii="Times New Roman" w:hAnsi="Times New Roman" w:cs="Times New Roman"/>
          <w:sz w:val="28"/>
          <w:szCs w:val="28"/>
          <w:lang w:val="uk-UA"/>
        </w:rPr>
        <w:t xml:space="preserve"> – характеризує дискурс як нелінійне, нерівноважне прагнення до порядку, до певної самоорганізації як системи конструювання концептуального простору тексту, “взаємоузгодженого” комунікантами у процесі його позначення;</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 xml:space="preserve">контекстуальність </w:t>
      </w:r>
      <w:r w:rsidRPr="00E2652A">
        <w:rPr>
          <w:rFonts w:ascii="Times New Roman" w:hAnsi="Times New Roman" w:cs="Times New Roman"/>
          <w:sz w:val="28"/>
          <w:szCs w:val="28"/>
          <w:lang w:val="uk-UA"/>
        </w:rPr>
        <w:t xml:space="preserve">– представлена знаннями або уявленнями комунікантів про фізичні, соціокультурні, психологічні, </w:t>
      </w:r>
      <w:r w:rsidRPr="00E2652A">
        <w:rPr>
          <w:rFonts w:ascii="Times New Roman" w:hAnsi="Times New Roman" w:cs="Times New Roman"/>
          <w:sz w:val="28"/>
          <w:szCs w:val="28"/>
          <w:lang w:val="uk-UA"/>
        </w:rPr>
        <w:lastRenderedPageBreak/>
        <w:t>комунікативно-коніеційні, етномарковані та інші характеристики комунікативної  ситуації, що опосередковують зв’язок між текстом, соціумом і породжуючою / рецептивною діяльністю комунікантів;</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заданість домінантними дискурсами</w:t>
      </w:r>
      <w:r w:rsidRPr="00E2652A">
        <w:rPr>
          <w:rFonts w:ascii="Times New Roman" w:hAnsi="Times New Roman" w:cs="Times New Roman"/>
          <w:sz w:val="28"/>
          <w:szCs w:val="28"/>
          <w:lang w:val="uk-UA"/>
        </w:rPr>
        <w:t xml:space="preserve"> – віддзеркалює дискурс як змодельований і світомоделюючий феномен, скупність принципів і форм представлення реальності зі специфічним семіотичним кодом, передбачуваною категорією  авторів і дестинаторів;</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орієнтованість на створення макросеміотичних одиниць</w:t>
      </w:r>
      <w:r w:rsidRPr="00E2652A">
        <w:rPr>
          <w:rFonts w:ascii="Times New Roman" w:hAnsi="Times New Roman" w:cs="Times New Roman"/>
          <w:sz w:val="28"/>
          <w:szCs w:val="28"/>
          <w:lang w:val="uk-UA"/>
        </w:rPr>
        <w:t xml:space="preserve"> – утворення текстів та їх сукупностей;</w:t>
      </w:r>
    </w:p>
    <w:p w:rsidR="002A7BF8" w:rsidRPr="00E2652A" w:rsidRDefault="002A7BF8" w:rsidP="002A7BF8">
      <w:pPr>
        <w:pStyle w:val="a4"/>
        <w:numPr>
          <w:ilvl w:val="0"/>
          <w:numId w:val="18"/>
        </w:numPr>
        <w:rPr>
          <w:rFonts w:ascii="Times New Roman" w:hAnsi="Times New Roman" w:cs="Times New Roman"/>
          <w:sz w:val="28"/>
          <w:szCs w:val="28"/>
          <w:lang w:val="uk-UA"/>
        </w:rPr>
      </w:pPr>
      <w:r w:rsidRPr="00E2652A">
        <w:rPr>
          <w:rFonts w:ascii="Times New Roman" w:hAnsi="Times New Roman" w:cs="Times New Roman"/>
          <w:i/>
          <w:sz w:val="28"/>
          <w:szCs w:val="28"/>
          <w:lang w:val="uk-UA"/>
        </w:rPr>
        <w:t>замкненість структури</w:t>
      </w:r>
      <w:r w:rsidRPr="00E2652A">
        <w:rPr>
          <w:rFonts w:ascii="Times New Roman" w:hAnsi="Times New Roman" w:cs="Times New Roman"/>
          <w:sz w:val="28"/>
          <w:szCs w:val="28"/>
          <w:lang w:val="uk-UA"/>
        </w:rPr>
        <w:t xml:space="preserve"> –</w:t>
      </w:r>
      <w:r w:rsidRPr="009D7EDB">
        <w:rPr>
          <w:rFonts w:ascii="Times New Roman" w:hAnsi="Times New Roman" w:cs="Times New Roman"/>
          <w:sz w:val="28"/>
          <w:szCs w:val="28"/>
        </w:rPr>
        <w:t xml:space="preserve"> прагнення до концептуальної, прагматичної і семіотичної упорядкованості</w:t>
      </w:r>
      <w:r w:rsidRPr="00B47D8C">
        <w:rPr>
          <w:rFonts w:ascii="Times New Roman" w:hAnsi="Times New Roman" w:cs="Times New Roman"/>
          <w:sz w:val="28"/>
          <w:szCs w:val="28"/>
        </w:rPr>
        <w:t xml:space="preserve"> </w:t>
      </w:r>
      <w:r w:rsidRPr="009D7EDB">
        <w:rPr>
          <w:rFonts w:ascii="Times New Roman" w:hAnsi="Times New Roman" w:cs="Times New Roman"/>
          <w:sz w:val="28"/>
          <w:szCs w:val="28"/>
        </w:rPr>
        <w:t>[</w:t>
      </w:r>
      <w:r>
        <w:rPr>
          <w:rFonts w:ascii="Times New Roman" w:hAnsi="Times New Roman" w:cs="Times New Roman"/>
          <w:sz w:val="28"/>
          <w:szCs w:val="28"/>
          <w:lang w:val="uk-UA"/>
        </w:rPr>
        <w:t>3</w:t>
      </w:r>
      <w:r w:rsidRPr="00E2652A">
        <w:rPr>
          <w:rFonts w:ascii="Times New Roman" w:hAnsi="Times New Roman" w:cs="Times New Roman"/>
          <w:sz w:val="28"/>
          <w:szCs w:val="28"/>
          <w:lang w:val="uk-UA"/>
        </w:rPr>
        <w:t>, с. 80</w:t>
      </w:r>
      <w:r>
        <w:rPr>
          <w:rFonts w:ascii="Times New Roman" w:hAnsi="Times New Roman" w:cs="Times New Roman"/>
          <w:sz w:val="28"/>
          <w:szCs w:val="28"/>
          <w:lang w:val="uk-UA"/>
        </w:rPr>
        <w:t>-</w:t>
      </w:r>
      <w:r w:rsidRPr="00E2652A">
        <w:rPr>
          <w:rFonts w:ascii="Times New Roman" w:hAnsi="Times New Roman" w:cs="Times New Roman"/>
          <w:sz w:val="28"/>
          <w:szCs w:val="28"/>
          <w:lang w:val="uk-UA"/>
        </w:rPr>
        <w:t>81</w:t>
      </w:r>
      <w:r w:rsidRPr="009D7EDB">
        <w:rPr>
          <w:rFonts w:ascii="Times New Roman" w:hAnsi="Times New Roman" w:cs="Times New Roman"/>
          <w:sz w:val="28"/>
          <w:szCs w:val="28"/>
        </w:rPr>
        <w:t>].</w:t>
      </w:r>
    </w:p>
    <w:p w:rsidR="002A7BF8" w:rsidRPr="0036294E" w:rsidRDefault="002A7BF8" w:rsidP="002A7BF8">
      <w:pPr>
        <w:jc w:val="both"/>
        <w:rPr>
          <w:sz w:val="28"/>
          <w:szCs w:val="28"/>
          <w:lang w:val="uk-UA"/>
        </w:rPr>
      </w:pPr>
    </w:p>
    <w:p w:rsidR="002A7BF8" w:rsidRPr="009D7EDB" w:rsidRDefault="002A7BF8" w:rsidP="002A7BF8">
      <w:pPr>
        <w:pStyle w:val="a4"/>
        <w:ind w:left="0" w:firstLine="709"/>
        <w:rPr>
          <w:rFonts w:ascii="Times New Roman" w:hAnsi="Times New Roman" w:cs="Times New Roman"/>
          <w:sz w:val="28"/>
          <w:szCs w:val="28"/>
          <w:lang w:val="uk-UA"/>
        </w:rPr>
      </w:pPr>
      <w:r w:rsidRPr="00E2652A">
        <w:rPr>
          <w:rFonts w:ascii="Times New Roman" w:hAnsi="Times New Roman" w:cs="Times New Roman"/>
          <w:sz w:val="28"/>
          <w:szCs w:val="28"/>
          <w:lang w:val="uk-UA"/>
        </w:rPr>
        <w:t xml:space="preserve">У нашому випадку, дискурс постає у світлі </w:t>
      </w:r>
      <w:r>
        <w:rPr>
          <w:rFonts w:ascii="Times New Roman" w:hAnsi="Times New Roman" w:cs="Times New Roman"/>
          <w:sz w:val="28"/>
          <w:szCs w:val="28"/>
          <w:lang w:val="uk-UA"/>
        </w:rPr>
        <w:t xml:space="preserve"> християнської </w:t>
      </w:r>
      <w:r w:rsidRPr="00E2652A">
        <w:rPr>
          <w:rFonts w:ascii="Times New Roman" w:hAnsi="Times New Roman" w:cs="Times New Roman"/>
          <w:sz w:val="28"/>
          <w:szCs w:val="28"/>
          <w:lang w:val="uk-UA"/>
        </w:rPr>
        <w:t>теологічної комунікації.</w:t>
      </w:r>
      <w:r w:rsidRPr="009D7EDB">
        <w:rPr>
          <w:rFonts w:ascii="Times New Roman" w:hAnsi="Times New Roman" w:cs="Times New Roman"/>
          <w:sz w:val="28"/>
          <w:szCs w:val="28"/>
          <w:lang w:val="uk-UA"/>
        </w:rPr>
        <w:t>Українська дослідниця О.В. Малікова пропонує власне трактування дискурсу християнської теології: «Християнський теологічний – це дискурс Богослов’я і Боговчення, який розвиває і виражає зміст християнської віри, яка сповідується Церквою. Богослов’я – це систма релігійно-догматичних доказів і обґрунтування надприродних, “абсолютних” істин, що випливають з необмеженої, надчасової природи Бога. Система християнської теології об’єднує комплекс дисциплін, кожна з яких висвітлює різні сторони християнського віровчення, має цільове призначення» [5</w:t>
      </w:r>
      <w:r>
        <w:rPr>
          <w:rFonts w:ascii="Times New Roman" w:hAnsi="Times New Roman" w:cs="Times New Roman"/>
          <w:sz w:val="28"/>
          <w:szCs w:val="28"/>
          <w:lang w:val="uk-UA"/>
        </w:rPr>
        <w:t>, с. 337</w:t>
      </w:r>
      <w:r w:rsidRPr="009D7EDB">
        <w:rPr>
          <w:rFonts w:ascii="Times New Roman" w:hAnsi="Times New Roman" w:cs="Times New Roman"/>
          <w:sz w:val="28"/>
          <w:szCs w:val="28"/>
          <w:lang w:val="uk-UA"/>
        </w:rPr>
        <w:t>].</w:t>
      </w:r>
    </w:p>
    <w:p w:rsidR="002A7BF8" w:rsidRPr="009D7EDB" w:rsidRDefault="002A7BF8" w:rsidP="002A7BF8">
      <w:pPr>
        <w:pStyle w:val="a4"/>
        <w:ind w:left="0" w:firstLine="709"/>
        <w:rPr>
          <w:rFonts w:ascii="Times New Roman" w:hAnsi="Times New Roman" w:cs="Times New Roman"/>
          <w:sz w:val="28"/>
          <w:szCs w:val="28"/>
          <w:lang w:val="uk-UA"/>
        </w:rPr>
      </w:pPr>
      <w:r w:rsidRPr="00E2652A">
        <w:rPr>
          <w:rFonts w:ascii="Times New Roman" w:hAnsi="Times New Roman" w:cs="Times New Roman"/>
          <w:sz w:val="28"/>
          <w:szCs w:val="28"/>
          <w:lang w:val="uk-UA"/>
        </w:rPr>
        <w:t xml:space="preserve"> Розбір Слова Божого,  релігійних тем, сучасних змін, які відбуваються у зв’язку зі стрімким розвитком суспільства і впливають на нього, – все це і ще більше речей стають предметом розмови спільноти не тільки теологів, а й усіх, хто цікавиться релігійно-суспільною сферою діяльності. Як ми вже зазначали у нашій попередній праці «теологічний процес є методичною спробою пояснити релігійні принципи з позицій власне теології і лінгвістики; для того, щоб їх пояснити, лінгвіст повинен мати певні релігійні уявлення про християнське вчення; і, взагалі, для того, щоб описати теологічні особливості лінгвістичним знаряддям, необхідним є бути зануреним у конкретну релігійну сферу»</w:t>
      </w:r>
      <w:r w:rsidRPr="009D7EDB">
        <w:rPr>
          <w:rFonts w:ascii="Times New Roman" w:hAnsi="Times New Roman" w:cs="Times New Roman"/>
          <w:sz w:val="28"/>
          <w:szCs w:val="28"/>
          <w:lang w:val="uk-UA"/>
        </w:rPr>
        <w:t>[7].</w:t>
      </w:r>
    </w:p>
    <w:p w:rsidR="002A7BF8" w:rsidRPr="009D7EDB" w:rsidRDefault="002A7BF8" w:rsidP="002A7BF8">
      <w:pPr>
        <w:pStyle w:val="a4"/>
        <w:ind w:left="0" w:firstLine="709"/>
        <w:rPr>
          <w:rFonts w:ascii="Times New Roman" w:hAnsi="Times New Roman" w:cs="Times New Roman"/>
          <w:sz w:val="28"/>
          <w:szCs w:val="28"/>
        </w:rPr>
      </w:pPr>
      <w:r w:rsidRPr="009D7EDB">
        <w:rPr>
          <w:rFonts w:ascii="Times New Roman" w:hAnsi="Times New Roman" w:cs="Times New Roman"/>
          <w:sz w:val="28"/>
          <w:szCs w:val="28"/>
        </w:rPr>
        <w:t>Підґрунтям для будь-якого релігійного знання, що знаходить своє відображення у теологічному процесі є Одкровення. Це – внутрішнє відкриття духовних істин, яке полягає у ретельному аналізі духовного або ж релігійного вивчення теологічної комунікації.</w:t>
      </w:r>
    </w:p>
    <w:p w:rsidR="002A7BF8" w:rsidRPr="009D7EDB" w:rsidRDefault="002A7BF8" w:rsidP="002A7BF8">
      <w:pPr>
        <w:pStyle w:val="a4"/>
        <w:ind w:left="0" w:firstLine="709"/>
        <w:rPr>
          <w:rFonts w:ascii="Times New Roman" w:hAnsi="Times New Roman" w:cs="Times New Roman"/>
          <w:sz w:val="28"/>
          <w:szCs w:val="28"/>
        </w:rPr>
      </w:pPr>
      <w:r w:rsidRPr="009D7EDB">
        <w:rPr>
          <w:rFonts w:ascii="Times New Roman" w:hAnsi="Times New Roman" w:cs="Times New Roman"/>
          <w:sz w:val="28"/>
          <w:szCs w:val="28"/>
        </w:rPr>
        <w:t xml:space="preserve">Отож, давайте перейдемо до аналізу теологічного дискурсу (далі – ТД) за відповідними дискурсивними катеріями, що були вже зазначені вище. </w:t>
      </w:r>
    </w:p>
    <w:p w:rsidR="002A7BF8" w:rsidRPr="00E2652A" w:rsidRDefault="002A7BF8" w:rsidP="002A7BF8">
      <w:pPr>
        <w:pStyle w:val="a4"/>
        <w:ind w:left="0" w:firstLine="709"/>
        <w:rPr>
          <w:rFonts w:ascii="Times New Roman" w:hAnsi="Times New Roman" w:cs="Times New Roman"/>
          <w:sz w:val="28"/>
          <w:szCs w:val="28"/>
          <w:lang w:val="uk-UA"/>
        </w:rPr>
      </w:pPr>
      <w:r w:rsidRPr="009D7EDB">
        <w:rPr>
          <w:rFonts w:ascii="Times New Roman" w:hAnsi="Times New Roman" w:cs="Times New Roman"/>
          <w:sz w:val="28"/>
          <w:szCs w:val="28"/>
          <w:u w:val="single"/>
        </w:rPr>
        <w:t>Концептуальна цілісність ТД</w:t>
      </w:r>
      <w:r w:rsidRPr="009D7EDB">
        <w:rPr>
          <w:rFonts w:ascii="Times New Roman" w:hAnsi="Times New Roman" w:cs="Times New Roman"/>
          <w:sz w:val="28"/>
          <w:szCs w:val="28"/>
        </w:rPr>
        <w:t xml:space="preserve"> полягає у тому, що учасники теологічного спілкування виокремлюють концепти релігійного характеру і роблять спробу пояснити їх широкому або ж вузькому колу дестинаторів.Вагомим при розгляді цілісності ТД виступає його теологічний код. Теологи презентують свою ідею читачу, залишаючи йому місце для роздумів. Концепти є </w:t>
      </w:r>
      <w:r w:rsidRPr="009D7EDB">
        <w:rPr>
          <w:rFonts w:ascii="Times New Roman" w:hAnsi="Times New Roman" w:cs="Times New Roman"/>
          <w:sz w:val="28"/>
          <w:szCs w:val="28"/>
        </w:rPr>
        <w:lastRenderedPageBreak/>
        <w:t>теологічно-спрямованими і розкривають певну релігійну картину, яку читач сприймає відповідно до рівня своєї релігійної обізнаності.</w:t>
      </w:r>
    </w:p>
    <w:p w:rsidR="002A7BF8" w:rsidRPr="00BE3C58" w:rsidRDefault="002A7BF8" w:rsidP="002A7BF8">
      <w:pPr>
        <w:pStyle w:val="a4"/>
        <w:ind w:left="0" w:firstLine="709"/>
        <w:rPr>
          <w:rFonts w:ascii="Times New Roman" w:hAnsi="Times New Roman" w:cs="Times New Roman"/>
          <w:sz w:val="28"/>
          <w:szCs w:val="28"/>
        </w:rPr>
      </w:pPr>
      <w:r w:rsidRPr="009D7EDB">
        <w:rPr>
          <w:rFonts w:ascii="Times New Roman" w:hAnsi="Times New Roman" w:cs="Times New Roman"/>
          <w:sz w:val="28"/>
          <w:szCs w:val="28"/>
          <w:u w:val="single"/>
        </w:rPr>
        <w:t>Жанри ТД</w:t>
      </w:r>
      <w:r w:rsidRPr="009D7EDB">
        <w:rPr>
          <w:rFonts w:ascii="Times New Roman" w:hAnsi="Times New Roman" w:cs="Times New Roman"/>
          <w:sz w:val="28"/>
          <w:szCs w:val="28"/>
        </w:rPr>
        <w:t xml:space="preserve"> є відкритою дискусійною темою. Їхній розподіл відбувається за формою комунікації – усні чи писемні теологічні жанри, за сферою зацікавленості певною теологією –популярно-теологічні та теоретико-теологічні жанри ТД. </w:t>
      </w:r>
      <w:r w:rsidRPr="00BE3C58">
        <w:rPr>
          <w:rFonts w:ascii="Times New Roman" w:hAnsi="Times New Roman" w:cs="Times New Roman"/>
          <w:sz w:val="28"/>
          <w:szCs w:val="28"/>
        </w:rPr>
        <w:t>Тут існують певні дискурсивні кроки і ходи, розглядаються інтенції учасників теологічного спілкування та їхня діяльність.</w:t>
      </w:r>
    </w:p>
    <w:p w:rsidR="002A7BF8" w:rsidRPr="00BE3C58" w:rsidRDefault="002A7BF8" w:rsidP="002A7BF8">
      <w:pPr>
        <w:pStyle w:val="a4"/>
        <w:ind w:left="0" w:firstLine="709"/>
        <w:rPr>
          <w:rFonts w:ascii="Times New Roman" w:hAnsi="Times New Roman" w:cs="Times New Roman"/>
          <w:sz w:val="28"/>
          <w:szCs w:val="28"/>
        </w:rPr>
      </w:pPr>
      <w:r w:rsidRPr="00BE3C58">
        <w:rPr>
          <w:rFonts w:ascii="Times New Roman" w:hAnsi="Times New Roman" w:cs="Times New Roman"/>
          <w:sz w:val="28"/>
          <w:szCs w:val="28"/>
          <w:u w:val="single"/>
        </w:rPr>
        <w:t>Дискурсивна особистісність ТД</w:t>
      </w:r>
      <w:r w:rsidRPr="00BE3C58">
        <w:rPr>
          <w:rFonts w:ascii="Times New Roman" w:hAnsi="Times New Roman" w:cs="Times New Roman"/>
          <w:sz w:val="28"/>
          <w:szCs w:val="28"/>
        </w:rPr>
        <w:t>вивчає особистість теолога як носія теологічних знань. Автор-теолог взаємодіє з читачем, передає і ділиться своїми знаннями із теологами і нетеологами, тим самим, торкається своїми ж релігійними питаннями інших зацікавлених у цьому адресатів.</w:t>
      </w:r>
    </w:p>
    <w:p w:rsidR="002A7BF8" w:rsidRPr="00BE3C58" w:rsidRDefault="002A7BF8" w:rsidP="002A7BF8">
      <w:pPr>
        <w:pStyle w:val="a4"/>
        <w:ind w:left="0" w:firstLine="709"/>
        <w:rPr>
          <w:rFonts w:ascii="Times New Roman" w:hAnsi="Times New Roman" w:cs="Times New Roman"/>
          <w:sz w:val="28"/>
          <w:szCs w:val="28"/>
        </w:rPr>
      </w:pPr>
      <w:r w:rsidRPr="00BE3C58">
        <w:rPr>
          <w:rFonts w:ascii="Times New Roman" w:hAnsi="Times New Roman" w:cs="Times New Roman"/>
          <w:sz w:val="28"/>
          <w:szCs w:val="28"/>
          <w:u w:val="single"/>
        </w:rPr>
        <w:t>Антропоцентричність ТД</w:t>
      </w:r>
      <w:r w:rsidRPr="00BE3C58">
        <w:rPr>
          <w:rFonts w:ascii="Times New Roman" w:hAnsi="Times New Roman" w:cs="Times New Roman"/>
          <w:sz w:val="28"/>
          <w:szCs w:val="28"/>
        </w:rPr>
        <w:t>проявляється у вивченні особистості теолога як учасника теологічної комунікації, а також те, яким чином автор передає своє сприйняття і розуміння того чи іншого релігійного питання.</w:t>
      </w:r>
    </w:p>
    <w:p w:rsidR="002A7BF8" w:rsidRPr="009D7EDB" w:rsidRDefault="002A7BF8" w:rsidP="002A7BF8">
      <w:pPr>
        <w:pStyle w:val="a4"/>
        <w:ind w:left="0" w:firstLine="709"/>
        <w:rPr>
          <w:rFonts w:ascii="Times New Roman" w:hAnsi="Times New Roman" w:cs="Times New Roman"/>
          <w:sz w:val="28"/>
          <w:szCs w:val="28"/>
        </w:rPr>
      </w:pPr>
      <w:r w:rsidRPr="00BE3C58">
        <w:rPr>
          <w:rFonts w:ascii="Times New Roman" w:hAnsi="Times New Roman" w:cs="Times New Roman"/>
          <w:sz w:val="28"/>
          <w:szCs w:val="28"/>
          <w:u w:val="single"/>
        </w:rPr>
        <w:t>Інтерактивність ТД</w:t>
      </w:r>
      <w:r w:rsidRPr="00BE3C58">
        <w:rPr>
          <w:rFonts w:ascii="Times New Roman" w:hAnsi="Times New Roman" w:cs="Times New Roman"/>
          <w:sz w:val="28"/>
          <w:szCs w:val="28"/>
        </w:rPr>
        <w:t xml:space="preserve"> – комуніканти взаємодіютьта інтерпретують отримані знання. </w:t>
      </w:r>
      <w:r w:rsidRPr="009D7EDB">
        <w:rPr>
          <w:rFonts w:ascii="Times New Roman" w:hAnsi="Times New Roman" w:cs="Times New Roman"/>
          <w:sz w:val="28"/>
          <w:szCs w:val="28"/>
        </w:rPr>
        <w:t>Тут, важливою є формальна і змістово-смислова зв’язність теологічного тексту, який суб’єктивно або ж об’єктивно сприймається комунікантами.</w:t>
      </w:r>
    </w:p>
    <w:p w:rsidR="002A7BF8" w:rsidRPr="009D7EDB" w:rsidRDefault="002A7BF8" w:rsidP="002A7BF8">
      <w:pPr>
        <w:pStyle w:val="a4"/>
        <w:ind w:left="0" w:firstLine="709"/>
        <w:rPr>
          <w:rFonts w:ascii="Times New Roman" w:hAnsi="Times New Roman" w:cs="Times New Roman"/>
          <w:sz w:val="28"/>
          <w:szCs w:val="28"/>
        </w:rPr>
      </w:pPr>
      <w:r w:rsidRPr="009D7EDB">
        <w:rPr>
          <w:rFonts w:ascii="Times New Roman" w:hAnsi="Times New Roman" w:cs="Times New Roman"/>
          <w:sz w:val="28"/>
          <w:szCs w:val="28"/>
          <w:u w:val="single"/>
        </w:rPr>
        <w:t>Процесуальність</w:t>
      </w:r>
      <w:r w:rsidRPr="009D7EDB">
        <w:rPr>
          <w:rFonts w:ascii="Times New Roman" w:hAnsi="Times New Roman" w:cs="Times New Roman"/>
          <w:sz w:val="28"/>
          <w:szCs w:val="28"/>
        </w:rPr>
        <w:t xml:space="preserve"> і </w:t>
      </w:r>
      <w:r w:rsidRPr="009D7EDB">
        <w:rPr>
          <w:rFonts w:ascii="Times New Roman" w:hAnsi="Times New Roman" w:cs="Times New Roman"/>
          <w:sz w:val="28"/>
          <w:szCs w:val="28"/>
          <w:u w:val="single"/>
        </w:rPr>
        <w:t>синергетичність ТД</w:t>
      </w:r>
      <w:r w:rsidRPr="009D7EDB">
        <w:rPr>
          <w:rFonts w:ascii="Times New Roman" w:hAnsi="Times New Roman" w:cs="Times New Roman"/>
          <w:sz w:val="28"/>
          <w:szCs w:val="28"/>
        </w:rPr>
        <w:t xml:space="preserve"> визначають процес і потік теологічної комунікації, яка здатна до певного порядку і самоорганізації.</w:t>
      </w:r>
    </w:p>
    <w:p w:rsidR="002A7BF8" w:rsidRPr="009D7EDB" w:rsidRDefault="002A7BF8" w:rsidP="002A7BF8">
      <w:pPr>
        <w:pStyle w:val="a4"/>
        <w:ind w:left="0" w:firstLine="709"/>
        <w:rPr>
          <w:rFonts w:ascii="Times New Roman" w:hAnsi="Times New Roman" w:cs="Times New Roman"/>
          <w:sz w:val="28"/>
          <w:szCs w:val="28"/>
        </w:rPr>
      </w:pPr>
      <w:r w:rsidRPr="009D7EDB">
        <w:rPr>
          <w:rFonts w:ascii="Times New Roman" w:hAnsi="Times New Roman" w:cs="Times New Roman"/>
          <w:sz w:val="28"/>
          <w:szCs w:val="28"/>
          <w:u w:val="single"/>
        </w:rPr>
        <w:t>Контекстуальність ТД</w:t>
      </w:r>
      <w:r w:rsidRPr="009D7EDB">
        <w:rPr>
          <w:rFonts w:ascii="Times New Roman" w:hAnsi="Times New Roman" w:cs="Times New Roman"/>
          <w:sz w:val="28"/>
          <w:szCs w:val="28"/>
        </w:rPr>
        <w:t xml:space="preserve"> характеризується екстралінгвістичними чинниками, які допоможуть розкрити суть теологічного предмету, що обговорюється.</w:t>
      </w:r>
    </w:p>
    <w:p w:rsidR="002A7BF8" w:rsidRPr="009D7EDB" w:rsidRDefault="002A7BF8" w:rsidP="002A7BF8">
      <w:pPr>
        <w:pStyle w:val="a4"/>
        <w:ind w:left="0" w:firstLine="709"/>
        <w:rPr>
          <w:rFonts w:ascii="Times New Roman" w:hAnsi="Times New Roman" w:cs="Times New Roman"/>
          <w:sz w:val="28"/>
          <w:szCs w:val="28"/>
        </w:rPr>
      </w:pPr>
      <w:r w:rsidRPr="009D7EDB">
        <w:rPr>
          <w:rFonts w:ascii="Times New Roman" w:hAnsi="Times New Roman" w:cs="Times New Roman"/>
          <w:sz w:val="28"/>
          <w:szCs w:val="28"/>
          <w:u w:val="single"/>
        </w:rPr>
        <w:t>Заданість домінантними дискурсами</w:t>
      </w:r>
      <w:r w:rsidRPr="009D7EDB">
        <w:rPr>
          <w:rFonts w:ascii="Times New Roman" w:hAnsi="Times New Roman" w:cs="Times New Roman"/>
          <w:sz w:val="28"/>
          <w:szCs w:val="28"/>
        </w:rPr>
        <w:t xml:space="preserve">, </w:t>
      </w:r>
      <w:r w:rsidRPr="009D7EDB">
        <w:rPr>
          <w:rFonts w:ascii="Times New Roman" w:hAnsi="Times New Roman" w:cs="Times New Roman"/>
          <w:sz w:val="28"/>
          <w:szCs w:val="28"/>
          <w:u w:val="single"/>
        </w:rPr>
        <w:t>орієнтованість на створення макросеміотичних одиниць</w:t>
      </w:r>
      <w:r w:rsidRPr="009D7EDB">
        <w:rPr>
          <w:rFonts w:ascii="Times New Roman" w:hAnsi="Times New Roman" w:cs="Times New Roman"/>
          <w:sz w:val="28"/>
          <w:szCs w:val="28"/>
        </w:rPr>
        <w:t xml:space="preserve"> і </w:t>
      </w:r>
      <w:r w:rsidRPr="009D7EDB">
        <w:rPr>
          <w:rFonts w:ascii="Times New Roman" w:hAnsi="Times New Roman" w:cs="Times New Roman"/>
          <w:sz w:val="28"/>
          <w:szCs w:val="28"/>
          <w:u w:val="single"/>
        </w:rPr>
        <w:t>замкненість структури</w:t>
      </w:r>
      <w:r w:rsidRPr="009D7EDB">
        <w:rPr>
          <w:rFonts w:ascii="Times New Roman" w:hAnsi="Times New Roman" w:cs="Times New Roman"/>
          <w:sz w:val="28"/>
          <w:szCs w:val="28"/>
        </w:rPr>
        <w:t xml:space="preserve"> характеризується використанням теологами відповідних стратегій і тактик.</w:t>
      </w:r>
    </w:p>
    <w:p w:rsidR="002A7BF8" w:rsidRPr="009D7EDB" w:rsidRDefault="002A7BF8" w:rsidP="002A7BF8">
      <w:pPr>
        <w:ind w:firstLine="709"/>
        <w:jc w:val="both"/>
        <w:rPr>
          <w:sz w:val="28"/>
          <w:szCs w:val="28"/>
        </w:rPr>
      </w:pPr>
      <w:r w:rsidRPr="009D7EDB">
        <w:rPr>
          <w:b/>
          <w:sz w:val="28"/>
          <w:szCs w:val="28"/>
        </w:rPr>
        <w:t>Висновки з дослідження</w:t>
      </w:r>
      <w:r>
        <w:rPr>
          <w:b/>
          <w:sz w:val="28"/>
          <w:szCs w:val="28"/>
          <w:lang w:val="uk-UA"/>
        </w:rPr>
        <w:t>і перспективи подальших розвідок</w:t>
      </w:r>
      <w:r w:rsidRPr="009D7EDB">
        <w:rPr>
          <w:b/>
          <w:sz w:val="28"/>
          <w:szCs w:val="28"/>
        </w:rPr>
        <w:t>.</w:t>
      </w:r>
      <w:r w:rsidRPr="009D7EDB">
        <w:rPr>
          <w:sz w:val="28"/>
          <w:szCs w:val="28"/>
        </w:rPr>
        <w:t>Таким чином, хотілося б відзначити, що дискурс є унікальним сучасним явищем на позначення комунікативного процесу. Він є певним лінгвістичним знаряддям, що допомагає дослідити мовні та мовленнєві процеси, що відбуваються у процесі людського спілкування. Що ж стосується дискурсивних категорій, які стали базою для дослідження теологічного процесу контактування, то це ще не вся палітра, що допомагає нам розуміти властивості і процес теологічної комунікації. Теоцентризм, синергійність, поняття релігійної особистості та інші категорії теологічного дискурсу вбачаємо перспективою наших подальших розвідок.</w:t>
      </w:r>
    </w:p>
    <w:p w:rsidR="002A7BF8" w:rsidRPr="009D7EDB" w:rsidRDefault="002A7BF8" w:rsidP="002A7BF8">
      <w:pPr>
        <w:rPr>
          <w:b/>
          <w:sz w:val="28"/>
          <w:szCs w:val="28"/>
        </w:rPr>
      </w:pPr>
    </w:p>
    <w:p w:rsidR="002A7BF8" w:rsidRPr="00E2652A" w:rsidRDefault="002A7BF8" w:rsidP="002A7BF8">
      <w:pPr>
        <w:jc w:val="center"/>
        <w:rPr>
          <w:b/>
          <w:sz w:val="28"/>
          <w:szCs w:val="28"/>
        </w:rPr>
      </w:pPr>
      <w:r>
        <w:rPr>
          <w:b/>
          <w:sz w:val="28"/>
          <w:szCs w:val="28"/>
          <w:lang w:val="uk-UA"/>
        </w:rPr>
        <w:t>ЛІТЕРАТУРА</w:t>
      </w:r>
    </w:p>
    <w:p w:rsidR="002A7BF8" w:rsidRPr="007536A6" w:rsidRDefault="002A7BF8" w:rsidP="002A7BF8">
      <w:pPr>
        <w:ind w:left="360"/>
        <w:rPr>
          <w:sz w:val="28"/>
          <w:szCs w:val="28"/>
        </w:rPr>
      </w:pPr>
    </w:p>
    <w:p w:rsidR="002A7BF8" w:rsidRPr="00E2652A" w:rsidRDefault="002A7BF8" w:rsidP="002A7BF8">
      <w:pPr>
        <w:pStyle w:val="a4"/>
        <w:numPr>
          <w:ilvl w:val="0"/>
          <w:numId w:val="16"/>
        </w:numPr>
        <w:rPr>
          <w:rFonts w:ascii="Times New Roman" w:hAnsi="Times New Roman" w:cs="Times New Roman"/>
          <w:sz w:val="28"/>
          <w:szCs w:val="28"/>
        </w:rPr>
      </w:pPr>
      <w:r w:rsidRPr="009D7EDB">
        <w:rPr>
          <w:rFonts w:ascii="Times New Roman" w:hAnsi="Times New Roman" w:cs="Times New Roman"/>
          <w:sz w:val="28"/>
          <w:szCs w:val="28"/>
        </w:rPr>
        <w:t>Коваль Т.</w:t>
      </w:r>
      <w:r w:rsidRPr="00E2652A">
        <w:rPr>
          <w:rFonts w:ascii="Times New Roman" w:hAnsi="Times New Roman" w:cs="Times New Roman"/>
          <w:sz w:val="28"/>
          <w:szCs w:val="28"/>
        </w:rPr>
        <w:t> </w:t>
      </w:r>
      <w:r w:rsidRPr="009D7EDB">
        <w:rPr>
          <w:rFonts w:ascii="Times New Roman" w:hAnsi="Times New Roman" w:cs="Times New Roman"/>
          <w:sz w:val="28"/>
          <w:szCs w:val="28"/>
        </w:rPr>
        <w:t xml:space="preserve">Дискурс як соціолінгвальне явище сучасного медіапростору. </w:t>
      </w:r>
      <w:r w:rsidRPr="00E2652A">
        <w:rPr>
          <w:rFonts w:ascii="Times New Roman" w:hAnsi="Times New Roman" w:cs="Times New Roman"/>
          <w:i/>
          <w:sz w:val="28"/>
          <w:szCs w:val="28"/>
        </w:rPr>
        <w:t>Науковий вісник Херсонського держав</w:t>
      </w:r>
      <w:r>
        <w:rPr>
          <w:rFonts w:ascii="Times New Roman" w:hAnsi="Times New Roman" w:cs="Times New Roman"/>
          <w:i/>
          <w:sz w:val="28"/>
          <w:szCs w:val="28"/>
        </w:rPr>
        <w:t>ного університету</w:t>
      </w:r>
      <w:r w:rsidRPr="00E2652A">
        <w:rPr>
          <w:rFonts w:ascii="Times New Roman" w:hAnsi="Times New Roman" w:cs="Times New Roman"/>
          <w:i/>
          <w:sz w:val="28"/>
          <w:szCs w:val="28"/>
        </w:rPr>
        <w:t xml:space="preserve">. Сер.: Лінгвістика. </w:t>
      </w:r>
      <w:r w:rsidRPr="00E2652A">
        <w:rPr>
          <w:rFonts w:ascii="Times New Roman" w:hAnsi="Times New Roman" w:cs="Times New Roman"/>
          <w:sz w:val="28"/>
          <w:szCs w:val="28"/>
        </w:rPr>
        <w:t>Вип. 21. 2014. С. 176-280.</w:t>
      </w:r>
    </w:p>
    <w:p w:rsidR="002A7BF8" w:rsidRPr="00E2652A" w:rsidRDefault="002A7BF8" w:rsidP="002A7BF8">
      <w:pPr>
        <w:pStyle w:val="a4"/>
        <w:numPr>
          <w:ilvl w:val="0"/>
          <w:numId w:val="16"/>
        </w:numPr>
        <w:rPr>
          <w:rFonts w:ascii="Times New Roman" w:hAnsi="Times New Roman" w:cs="Times New Roman"/>
          <w:sz w:val="28"/>
          <w:szCs w:val="28"/>
          <w:lang w:val="uk-UA"/>
        </w:rPr>
      </w:pPr>
      <w:r>
        <w:rPr>
          <w:rFonts w:ascii="Times New Roman" w:hAnsi="Times New Roman" w:cs="Times New Roman"/>
          <w:sz w:val="28"/>
          <w:szCs w:val="28"/>
          <w:lang w:val="uk-UA"/>
        </w:rPr>
        <w:t>Корольов І.</w:t>
      </w:r>
      <w:r w:rsidRPr="00E2652A">
        <w:rPr>
          <w:rFonts w:ascii="Times New Roman" w:hAnsi="Times New Roman" w:cs="Times New Roman"/>
          <w:sz w:val="28"/>
          <w:szCs w:val="28"/>
          <w:lang w:val="uk-UA"/>
        </w:rPr>
        <w:t xml:space="preserve">Р. Поняття дискурсу в сучасному мовознавстві: визначення, структура, типологія. </w:t>
      </w:r>
      <w:r w:rsidRPr="00E2652A">
        <w:rPr>
          <w:rFonts w:ascii="Times New Roman" w:hAnsi="Times New Roman" w:cs="Times New Roman"/>
          <w:i/>
          <w:sz w:val="28"/>
          <w:szCs w:val="28"/>
        </w:rPr>
        <w:t>Studia Linguistica</w:t>
      </w:r>
      <w:r w:rsidRPr="00E2652A">
        <w:rPr>
          <w:rFonts w:ascii="Times New Roman" w:hAnsi="Times New Roman" w:cs="Times New Roman"/>
          <w:sz w:val="28"/>
          <w:szCs w:val="28"/>
        </w:rPr>
        <w:t>.</w:t>
      </w:r>
      <w:r w:rsidRPr="00E2652A">
        <w:rPr>
          <w:rFonts w:ascii="Times New Roman" w:hAnsi="Times New Roman" w:cs="Times New Roman"/>
          <w:sz w:val="28"/>
          <w:szCs w:val="28"/>
          <w:lang w:val="uk-UA"/>
        </w:rPr>
        <w:t xml:space="preserve"> Вип. 6. 2012. С. 285–305.</w:t>
      </w:r>
    </w:p>
    <w:p w:rsidR="002A7BF8" w:rsidRPr="00E2652A" w:rsidRDefault="002A7BF8" w:rsidP="002A7BF8">
      <w:pPr>
        <w:pStyle w:val="a4"/>
        <w:numPr>
          <w:ilvl w:val="0"/>
          <w:numId w:val="16"/>
        </w:numPr>
        <w:rPr>
          <w:rFonts w:ascii="Times New Roman" w:hAnsi="Times New Roman" w:cs="Times New Roman"/>
          <w:sz w:val="28"/>
          <w:szCs w:val="28"/>
          <w:lang w:val="uk-UA"/>
        </w:rPr>
      </w:pPr>
      <w:r w:rsidRPr="00E2652A">
        <w:rPr>
          <w:rFonts w:ascii="Times New Roman" w:hAnsi="Times New Roman" w:cs="Times New Roman"/>
          <w:sz w:val="28"/>
          <w:szCs w:val="28"/>
          <w:lang w:val="uk-UA"/>
        </w:rPr>
        <w:lastRenderedPageBreak/>
        <w:t xml:space="preserve">Кравченко Н. К. Таксономія категорій дискурсу в сучасному дискурс-аналізі. </w:t>
      </w:r>
      <w:r w:rsidRPr="00E2652A">
        <w:rPr>
          <w:rFonts w:ascii="Times New Roman" w:hAnsi="Times New Roman" w:cs="Times New Roman"/>
          <w:i/>
          <w:sz w:val="28"/>
          <w:szCs w:val="28"/>
          <w:lang w:val="uk-UA"/>
        </w:rPr>
        <w:t>Вісник КНЛУ. Серія Філологія</w:t>
      </w:r>
      <w:r w:rsidRPr="00E2652A">
        <w:rPr>
          <w:rFonts w:ascii="Times New Roman" w:hAnsi="Times New Roman" w:cs="Times New Roman"/>
          <w:sz w:val="28"/>
          <w:szCs w:val="28"/>
          <w:lang w:val="uk-UA"/>
        </w:rPr>
        <w:t>. Том. 17. №1. 2014. С. 77–83.</w:t>
      </w:r>
    </w:p>
    <w:p w:rsidR="002A7BF8" w:rsidRPr="00194379" w:rsidRDefault="002A7BF8" w:rsidP="002A7BF8">
      <w:pPr>
        <w:pStyle w:val="a4"/>
        <w:widowControl w:val="0"/>
        <w:numPr>
          <w:ilvl w:val="0"/>
          <w:numId w:val="16"/>
        </w:numPr>
        <w:autoSpaceDE w:val="0"/>
        <w:autoSpaceDN w:val="0"/>
        <w:adjustRightInd w:val="0"/>
        <w:ind w:left="714" w:hanging="357"/>
        <w:rPr>
          <w:rFonts w:ascii="Times New Roman" w:hAnsi="Times New Roman" w:cs="Times New Roman"/>
          <w:color w:val="000000"/>
          <w:sz w:val="28"/>
          <w:szCs w:val="28"/>
        </w:rPr>
      </w:pPr>
      <w:r w:rsidRPr="009D7EDB">
        <w:rPr>
          <w:rFonts w:ascii="Times New Roman" w:eastAsia="MS Mincho" w:hAnsi="Times New Roman" w:cs="Times New Roman"/>
          <w:color w:val="000000"/>
          <w:sz w:val="28"/>
          <w:szCs w:val="28"/>
        </w:rPr>
        <w:t xml:space="preserve">Куранова С.І. Дискурс-аналіз як інтегрований комунікативно орієнтований метод у лінгвістиці. </w:t>
      </w:r>
      <w:r w:rsidRPr="00E2652A">
        <w:rPr>
          <w:rFonts w:ascii="Times New Roman" w:eastAsia="MS Mincho" w:hAnsi="Times New Roman" w:cs="Times New Roman"/>
          <w:color w:val="000000"/>
          <w:sz w:val="28"/>
          <w:szCs w:val="28"/>
        </w:rPr>
        <w:t>Національний університет “</w:t>
      </w:r>
      <w:r w:rsidRPr="00E2652A">
        <w:rPr>
          <w:rFonts w:ascii="Times New Roman" w:eastAsia="MS Mincho" w:hAnsi="Times New Roman" w:cs="Times New Roman"/>
          <w:color w:val="000000"/>
          <w:sz w:val="28"/>
          <w:szCs w:val="28"/>
          <w:lang w:val="uk-UA"/>
        </w:rPr>
        <w:t>Києво-Могилянська академія</w:t>
      </w:r>
      <w:r w:rsidRPr="00E2652A">
        <w:rPr>
          <w:rFonts w:ascii="Times New Roman" w:eastAsia="MS Mincho" w:hAnsi="Times New Roman" w:cs="Times New Roman"/>
          <w:color w:val="000000"/>
          <w:sz w:val="28"/>
          <w:szCs w:val="28"/>
        </w:rPr>
        <w:t>”. 2011. С. 253</w:t>
      </w:r>
      <w:r w:rsidRPr="00E2652A">
        <w:rPr>
          <w:rFonts w:ascii="Times New Roman" w:hAnsi="Times New Roman" w:cs="Times New Roman"/>
          <w:sz w:val="28"/>
          <w:szCs w:val="28"/>
          <w:lang w:val="uk-UA"/>
        </w:rPr>
        <w:t>–263.</w:t>
      </w:r>
    </w:p>
    <w:p w:rsidR="002A7BF8" w:rsidRPr="00E2652A" w:rsidRDefault="002A7BF8" w:rsidP="002A7BF8">
      <w:pPr>
        <w:pStyle w:val="a4"/>
        <w:widowControl w:val="0"/>
        <w:numPr>
          <w:ilvl w:val="0"/>
          <w:numId w:val="16"/>
        </w:numPr>
        <w:autoSpaceDE w:val="0"/>
        <w:autoSpaceDN w:val="0"/>
        <w:adjustRightInd w:val="0"/>
        <w:ind w:left="714" w:hanging="357"/>
        <w:rPr>
          <w:rFonts w:ascii="Times New Roman" w:hAnsi="Times New Roman" w:cs="Times New Roman"/>
          <w:color w:val="000000"/>
          <w:sz w:val="28"/>
          <w:szCs w:val="28"/>
        </w:rPr>
      </w:pPr>
      <w:r>
        <w:rPr>
          <w:rFonts w:ascii="Times New Roman" w:hAnsi="Times New Roman" w:cs="Times New Roman"/>
          <w:sz w:val="28"/>
          <w:szCs w:val="28"/>
          <w:lang w:val="uk-UA"/>
        </w:rPr>
        <w:t xml:space="preserve">Малікова О.В. Дискурси християнської лінгвокультури в контексті співвідношення і розмежування. </w:t>
      </w:r>
      <w:r w:rsidRPr="00CD593B">
        <w:rPr>
          <w:rFonts w:ascii="Times New Roman" w:hAnsi="Times New Roman" w:cs="Times New Roman"/>
          <w:i/>
          <w:sz w:val="28"/>
          <w:szCs w:val="28"/>
          <w:lang w:val="uk-UA"/>
        </w:rPr>
        <w:t>Проблеми семантики, прагматики та когнітивної лінгвістики.</w:t>
      </w:r>
      <w:r>
        <w:rPr>
          <w:rFonts w:ascii="Times New Roman" w:hAnsi="Times New Roman" w:cs="Times New Roman"/>
          <w:sz w:val="28"/>
          <w:szCs w:val="28"/>
          <w:lang w:val="uk-UA"/>
        </w:rPr>
        <w:t xml:space="preserve"> Вип. 21. 2012. С. 335</w:t>
      </w:r>
      <w:r w:rsidRPr="00E2652A">
        <w:rPr>
          <w:rFonts w:ascii="Times New Roman" w:hAnsi="Times New Roman" w:cs="Times New Roman"/>
          <w:sz w:val="28"/>
          <w:szCs w:val="28"/>
          <w:lang w:val="uk-UA"/>
        </w:rPr>
        <w:t>–</w:t>
      </w:r>
      <w:r>
        <w:rPr>
          <w:rFonts w:ascii="Times New Roman" w:hAnsi="Times New Roman" w:cs="Times New Roman"/>
          <w:sz w:val="28"/>
          <w:szCs w:val="28"/>
          <w:lang w:val="uk-UA"/>
        </w:rPr>
        <w:t>341.</w:t>
      </w:r>
    </w:p>
    <w:p w:rsidR="002A7BF8" w:rsidRPr="00E2652A" w:rsidRDefault="002A7BF8" w:rsidP="002A7BF8">
      <w:pPr>
        <w:pStyle w:val="a4"/>
        <w:numPr>
          <w:ilvl w:val="0"/>
          <w:numId w:val="16"/>
        </w:numPr>
        <w:rPr>
          <w:rFonts w:ascii="Times New Roman" w:hAnsi="Times New Roman" w:cs="Times New Roman"/>
          <w:sz w:val="28"/>
          <w:szCs w:val="28"/>
          <w:lang w:val="uk-UA"/>
        </w:rPr>
      </w:pPr>
      <w:r w:rsidRPr="00E2652A">
        <w:rPr>
          <w:rFonts w:ascii="Times New Roman" w:hAnsi="Times New Roman" w:cs="Times New Roman"/>
          <w:sz w:val="28"/>
          <w:szCs w:val="28"/>
          <w:lang w:val="uk-UA"/>
        </w:rPr>
        <w:t xml:space="preserve">Новая философская </w:t>
      </w:r>
      <w:r w:rsidRPr="00E2652A">
        <w:rPr>
          <w:rFonts w:ascii="Times New Roman" w:hAnsi="Times New Roman" w:cs="Times New Roman"/>
          <w:sz w:val="28"/>
          <w:szCs w:val="28"/>
        </w:rPr>
        <w:t>э</w:t>
      </w:r>
      <w:r w:rsidRPr="00E2652A">
        <w:rPr>
          <w:rFonts w:ascii="Times New Roman" w:hAnsi="Times New Roman" w:cs="Times New Roman"/>
          <w:sz w:val="28"/>
          <w:szCs w:val="28"/>
          <w:lang w:val="uk-UA"/>
        </w:rPr>
        <w:t>нциклопедия: в 4 тт. / под редакцией В. С. Стёпина. М.: Мысль. 2001.</w:t>
      </w:r>
    </w:p>
    <w:p w:rsidR="002A7BF8" w:rsidRPr="00E2652A" w:rsidRDefault="002A7BF8" w:rsidP="002A7BF8">
      <w:pPr>
        <w:pStyle w:val="a4"/>
        <w:numPr>
          <w:ilvl w:val="0"/>
          <w:numId w:val="16"/>
        </w:numPr>
        <w:ind w:left="714" w:hanging="357"/>
        <w:rPr>
          <w:rFonts w:ascii="Times New Roman" w:hAnsi="Times New Roman" w:cs="Times New Roman"/>
          <w:sz w:val="28"/>
          <w:szCs w:val="28"/>
        </w:rPr>
      </w:pPr>
      <w:r w:rsidRPr="009D7EDB">
        <w:rPr>
          <w:rFonts w:ascii="Times New Roman" w:hAnsi="Times New Roman" w:cs="Times New Roman"/>
          <w:sz w:val="28"/>
          <w:szCs w:val="28"/>
          <w:lang w:val="uk-UA"/>
        </w:rPr>
        <w:t xml:space="preserve">Федишин М.І. Теологія і п’ятидесятницьке вчення: сутність, основні аспекти та підходи до її аналізу. </w:t>
      </w:r>
      <w:r w:rsidRPr="00E2652A">
        <w:rPr>
          <w:rFonts w:ascii="Times New Roman" w:hAnsi="Times New Roman" w:cs="Times New Roman"/>
          <w:i/>
          <w:sz w:val="28"/>
          <w:szCs w:val="28"/>
        </w:rPr>
        <w:t>Закарпатські філологічні студії.</w:t>
      </w:r>
      <w:r>
        <w:rPr>
          <w:rFonts w:ascii="Times New Roman" w:hAnsi="Times New Roman" w:cs="Times New Roman"/>
          <w:i/>
          <w:sz w:val="28"/>
          <w:szCs w:val="28"/>
          <w:lang w:val="en-US"/>
        </w:rPr>
        <w:t xml:space="preserve"> </w:t>
      </w:r>
      <w:r w:rsidRPr="00E2652A">
        <w:rPr>
          <w:rFonts w:ascii="Times New Roman" w:hAnsi="Times New Roman" w:cs="Times New Roman"/>
          <w:sz w:val="28"/>
          <w:szCs w:val="28"/>
        </w:rPr>
        <w:t>Вип. 3</w:t>
      </w:r>
      <w:r w:rsidRPr="00E2652A">
        <w:rPr>
          <w:rFonts w:ascii="Times New Roman" w:hAnsi="Times New Roman" w:cs="Times New Roman"/>
          <w:sz w:val="28"/>
          <w:szCs w:val="28"/>
          <w:lang w:val="uk-UA"/>
        </w:rPr>
        <w:t>. 2018.</w:t>
      </w:r>
    </w:p>
    <w:p w:rsidR="002A7BF8" w:rsidRPr="00E2652A" w:rsidRDefault="002A7BF8" w:rsidP="002A7BF8">
      <w:pPr>
        <w:pStyle w:val="a4"/>
        <w:numPr>
          <w:ilvl w:val="0"/>
          <w:numId w:val="16"/>
        </w:numPr>
        <w:rPr>
          <w:rFonts w:ascii="Times New Roman" w:hAnsi="Times New Roman" w:cs="Times New Roman"/>
          <w:sz w:val="28"/>
          <w:szCs w:val="28"/>
          <w:lang w:val="uk-UA"/>
        </w:rPr>
      </w:pPr>
      <w:r w:rsidRPr="009D7EDB">
        <w:rPr>
          <w:rFonts w:ascii="Times New Roman" w:hAnsi="Times New Roman" w:cs="Times New Roman"/>
          <w:sz w:val="28"/>
          <w:szCs w:val="28"/>
        </w:rPr>
        <w:t xml:space="preserve">Философия: </w:t>
      </w:r>
      <w:r w:rsidRPr="00E2652A">
        <w:rPr>
          <w:rFonts w:ascii="Times New Roman" w:hAnsi="Times New Roman" w:cs="Times New Roman"/>
          <w:sz w:val="28"/>
          <w:szCs w:val="28"/>
        </w:rPr>
        <w:t>Энциклопедический словарь. – М.: Гардарики. Под редакцией А. А. Ивина. 2004.Web. 28 July 2018.</w:t>
      </w:r>
    </w:p>
    <w:p w:rsidR="002A7BF8" w:rsidRPr="00E2652A" w:rsidRDefault="002A7BF8" w:rsidP="002A7BF8">
      <w:pPr>
        <w:pStyle w:val="a4"/>
        <w:numPr>
          <w:ilvl w:val="0"/>
          <w:numId w:val="16"/>
        </w:numPr>
        <w:rPr>
          <w:rFonts w:ascii="Times New Roman" w:hAnsi="Times New Roman" w:cs="Times New Roman"/>
          <w:sz w:val="28"/>
          <w:szCs w:val="28"/>
          <w:lang w:val="uk-UA"/>
        </w:rPr>
      </w:pPr>
      <w:r w:rsidRPr="00E2652A">
        <w:rPr>
          <w:rFonts w:ascii="Times New Roman" w:hAnsi="Times New Roman" w:cs="Times New Roman"/>
          <w:sz w:val="28"/>
          <w:szCs w:val="28"/>
          <w:lang w:val="uk-UA"/>
        </w:rPr>
        <w:t>Cameron</w:t>
      </w:r>
      <w:r w:rsidRPr="007536A6">
        <w:rPr>
          <w:rFonts w:ascii="Times New Roman" w:hAnsi="Times New Roman" w:cs="Times New Roman"/>
          <w:sz w:val="28"/>
          <w:szCs w:val="28"/>
          <w:lang w:val="en-US"/>
        </w:rPr>
        <w:t xml:space="preserve">, </w:t>
      </w:r>
      <w:r w:rsidRPr="00E2652A">
        <w:rPr>
          <w:rFonts w:ascii="Times New Roman" w:hAnsi="Times New Roman" w:cs="Times New Roman"/>
          <w:sz w:val="28"/>
          <w:szCs w:val="28"/>
          <w:lang w:val="uk-UA"/>
        </w:rPr>
        <w:t>Deborah. Working with Spoken Discourse. SAGE Publications: London, 2001. 216 p. Print.</w:t>
      </w:r>
    </w:p>
    <w:p w:rsidR="002A7BF8" w:rsidRPr="00E2652A" w:rsidRDefault="002A7BF8" w:rsidP="002A7BF8">
      <w:pPr>
        <w:pStyle w:val="a4"/>
        <w:numPr>
          <w:ilvl w:val="0"/>
          <w:numId w:val="16"/>
        </w:numPr>
        <w:rPr>
          <w:rFonts w:ascii="Times New Roman" w:hAnsi="Times New Roman" w:cs="Times New Roman"/>
          <w:sz w:val="28"/>
          <w:szCs w:val="28"/>
          <w:lang w:val="uk-UA"/>
        </w:rPr>
      </w:pPr>
      <w:r w:rsidRPr="007536A6">
        <w:rPr>
          <w:rFonts w:ascii="Times New Roman" w:hAnsi="Times New Roman" w:cs="Times New Roman"/>
          <w:sz w:val="28"/>
          <w:szCs w:val="28"/>
          <w:lang w:val="en-US"/>
        </w:rPr>
        <w:t>Discourse as Structure and Process. Discourse Studies: A Multidisciplinary Introduction. Volume 1. / edited by prof. Teun A. van Dijk. SAGE. 1997. 355 p. Print.</w:t>
      </w:r>
    </w:p>
    <w:p w:rsidR="002A7BF8" w:rsidRPr="00B47D8C" w:rsidRDefault="002A7BF8" w:rsidP="002A7BF8">
      <w:pPr>
        <w:pStyle w:val="a4"/>
        <w:numPr>
          <w:ilvl w:val="0"/>
          <w:numId w:val="16"/>
        </w:numPr>
        <w:rPr>
          <w:rFonts w:ascii="Times New Roman" w:hAnsi="Times New Roman" w:cs="Times New Roman"/>
          <w:sz w:val="28"/>
          <w:szCs w:val="28"/>
          <w:lang w:val="uk-UA"/>
        </w:rPr>
      </w:pPr>
      <w:r w:rsidRPr="007536A6">
        <w:rPr>
          <w:rFonts w:ascii="Times New Roman" w:hAnsi="Times New Roman" w:cs="Times New Roman"/>
          <w:sz w:val="28"/>
          <w:szCs w:val="28"/>
          <w:lang w:val="en-US"/>
        </w:rPr>
        <w:t xml:space="preserve">Van Dijk, Teun Adrianus. Ideology: A Multidisciplinary Approach. </w:t>
      </w:r>
      <w:r>
        <w:rPr>
          <w:rFonts w:ascii="Times New Roman" w:hAnsi="Times New Roman" w:cs="Times New Roman"/>
          <w:sz w:val="28"/>
          <w:szCs w:val="28"/>
        </w:rPr>
        <w:t>London: Sage.</w:t>
      </w:r>
      <w:r w:rsidRPr="00E2652A">
        <w:rPr>
          <w:rFonts w:ascii="Times New Roman" w:hAnsi="Times New Roman" w:cs="Times New Roman"/>
          <w:sz w:val="28"/>
          <w:szCs w:val="28"/>
        </w:rPr>
        <w:t xml:space="preserve"> 1998. 365 p. Print.</w:t>
      </w:r>
      <w:r>
        <w:rPr>
          <w:rFonts w:ascii="Times New Roman" w:hAnsi="Times New Roman" w:cs="Times New Roman"/>
          <w:sz w:val="28"/>
          <w:szCs w:val="28"/>
          <w:lang w:val="en-US"/>
        </w:rPr>
        <w:t xml:space="preserve"> </w:t>
      </w:r>
    </w:p>
    <w:p w:rsidR="009D106D" w:rsidRPr="002A7BF8" w:rsidRDefault="009D106D" w:rsidP="002A7BF8">
      <w:bookmarkStart w:id="0" w:name="_GoBack"/>
      <w:bookmarkEnd w:id="0"/>
    </w:p>
    <w:sectPr w:rsidR="009D106D" w:rsidRPr="002A7BF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06" w:rsidRDefault="00F67A06">
      <w:r>
        <w:separator/>
      </w:r>
    </w:p>
  </w:endnote>
  <w:endnote w:type="continuationSeparator" w:id="0">
    <w:p w:rsidR="00F67A06" w:rsidRDefault="00F6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sidR="002A7BF8">
          <w:rPr>
            <w:noProof/>
          </w:rPr>
          <w:t>9</w:t>
        </w:r>
        <w:r>
          <w:rPr>
            <w:noProof/>
          </w:rPr>
          <w:fldChar w:fldCharType="end"/>
        </w:r>
      </w:p>
    </w:sdtContent>
  </w:sdt>
  <w:p w:rsidR="00EE12E9" w:rsidRDefault="00F67A0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06" w:rsidRDefault="00F67A06">
      <w:r>
        <w:separator/>
      </w:r>
    </w:p>
  </w:footnote>
  <w:footnote w:type="continuationSeparator" w:id="0">
    <w:p w:rsidR="00F67A06" w:rsidRDefault="00F67A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077DA1"/>
    <w:rsid w:val="0016253B"/>
    <w:rsid w:val="00173FAF"/>
    <w:rsid w:val="002A7BF8"/>
    <w:rsid w:val="003754EE"/>
    <w:rsid w:val="00377216"/>
    <w:rsid w:val="005C3BE1"/>
    <w:rsid w:val="005D4CA8"/>
    <w:rsid w:val="006A2FE6"/>
    <w:rsid w:val="009356BA"/>
    <w:rsid w:val="009D106D"/>
    <w:rsid w:val="009E6A1F"/>
    <w:rsid w:val="00B66F22"/>
    <w:rsid w:val="00C95A41"/>
    <w:rsid w:val="00C96588"/>
    <w:rsid w:val="00D87030"/>
    <w:rsid w:val="00E2410D"/>
    <w:rsid w:val="00E62B2E"/>
    <w:rsid w:val="00ED72DE"/>
    <w:rsid w:val="00F67A06"/>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bndk@gmail.com" TargetMode="External"/><Relationship Id="rId3" Type="http://schemas.openxmlformats.org/officeDocument/2006/relationships/settings" Target="settings.xml"/><Relationship Id="rId7" Type="http://schemas.openxmlformats.org/officeDocument/2006/relationships/hyperlink" Target="https://orcid.org/0000-0003-4717-69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3538</Words>
  <Characters>20172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2018-10-19T08:14:00Z</dcterms:created>
  <dcterms:modified xsi:type="dcterms:W3CDTF">2018-10-19T08:14:00Z</dcterms:modified>
</cp:coreProperties>
</file>